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eastAsiaTheme="majorEastAsia" w:hAnsiTheme="majorHAnsi" w:cstheme="majorBidi"/>
          <w:caps/>
        </w:rPr>
        <w:id w:val="18697505"/>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firstRow="1" w:lastRow="0" w:firstColumn="1" w:lastColumn="0" w:noHBand="0" w:noVBand="1"/>
          </w:tblPr>
          <w:tblGrid>
            <w:gridCol w:w="9638"/>
          </w:tblGrid>
          <w:tr w:rsidR="00976773" w14:paraId="73EBBD3E" w14:textId="77777777">
            <w:trPr>
              <w:trHeight w:val="2880"/>
              <w:jc w:val="center"/>
            </w:trPr>
            <w:tc>
              <w:tcPr>
                <w:tcW w:w="5000" w:type="pct"/>
              </w:tcPr>
              <w:p w14:paraId="66B61FB8" w14:textId="77777777" w:rsidR="00976773" w:rsidRDefault="009F0A2F" w:rsidP="009F0A2F">
                <w:pPr>
                  <w:pStyle w:val="Ingenafstand"/>
                  <w:tabs>
                    <w:tab w:val="center" w:pos="4819"/>
                  </w:tabs>
                  <w:rPr>
                    <w:rFonts w:asciiTheme="majorHAnsi" w:eastAsiaTheme="majorEastAsia" w:hAnsiTheme="majorHAnsi" w:cstheme="majorBidi"/>
                    <w:caps/>
                  </w:rPr>
                </w:pPr>
                <w:r>
                  <w:rPr>
                    <w:rFonts w:asciiTheme="majorHAnsi" w:eastAsiaTheme="majorEastAsia" w:hAnsiTheme="majorHAnsi" w:cstheme="majorBidi"/>
                    <w:caps/>
                    <w:noProof/>
                    <w:lang w:eastAsia="da-DK"/>
                  </w:rPr>
                  <w:drawing>
                    <wp:inline distT="0" distB="0" distL="0" distR="0" wp14:anchorId="515F705A" wp14:editId="30828E0A">
                      <wp:extent cx="6083693" cy="123190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116712" cy="1238586"/>
                              </a:xfrm>
                              <a:prstGeom prst="rect">
                                <a:avLst/>
                              </a:prstGeom>
                              <a:noFill/>
                              <a:ln w="9525">
                                <a:noFill/>
                                <a:miter lim="800000"/>
                                <a:headEnd/>
                                <a:tailEnd/>
                              </a:ln>
                            </pic:spPr>
                          </pic:pic>
                        </a:graphicData>
                      </a:graphic>
                    </wp:inline>
                  </w:drawing>
                </w:r>
              </w:p>
            </w:tc>
          </w:tr>
          <w:tr w:rsidR="00976773" w14:paraId="50EF8E8F" w14:textId="77777777">
            <w:trPr>
              <w:trHeight w:val="1440"/>
              <w:jc w:val="center"/>
            </w:trPr>
            <w:sdt>
              <w:sdtPr>
                <w:rPr>
                  <w:rFonts w:asciiTheme="majorHAnsi" w:eastAsiaTheme="majorEastAsia" w:hAnsiTheme="majorHAnsi" w:cstheme="majorBidi"/>
                  <w:sz w:val="80"/>
                  <w:szCs w:val="80"/>
                </w:rPr>
                <w:alias w:val="Titel"/>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14:paraId="35C7E6D7" w14:textId="1BF853B6" w:rsidR="00976773" w:rsidRDefault="00C24FFE" w:rsidP="00023566">
                    <w:pPr>
                      <w:pStyle w:val="Ingenafstand"/>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Velkommen</w:t>
                    </w:r>
                  </w:p>
                </w:tc>
              </w:sdtContent>
            </w:sdt>
          </w:tr>
          <w:tr w:rsidR="00976773" w14:paraId="6ACCD53F" w14:textId="77777777">
            <w:trPr>
              <w:trHeight w:val="720"/>
              <w:jc w:val="center"/>
            </w:trPr>
            <w:sdt>
              <w:sdtPr>
                <w:rPr>
                  <w:rFonts w:asciiTheme="majorHAnsi" w:eastAsiaTheme="majorEastAsia" w:hAnsiTheme="majorHAnsi" w:cstheme="majorBidi"/>
                  <w:sz w:val="40"/>
                  <w:szCs w:val="40"/>
                </w:rPr>
                <w:alias w:val="Undertitel"/>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14:paraId="113CF698" w14:textId="43BB790E" w:rsidR="00976773" w:rsidRPr="007D6AE5" w:rsidRDefault="00532B57" w:rsidP="00023566">
                    <w:pPr>
                      <w:pStyle w:val="Ingenafstand"/>
                      <w:jc w:val="center"/>
                      <w:rPr>
                        <w:rFonts w:asciiTheme="majorHAnsi" w:eastAsiaTheme="majorEastAsia" w:hAnsiTheme="majorHAnsi" w:cstheme="majorBidi"/>
                        <w:sz w:val="40"/>
                        <w:szCs w:val="40"/>
                      </w:rPr>
                    </w:pPr>
                    <w:r>
                      <w:rPr>
                        <w:rFonts w:asciiTheme="majorHAnsi" w:eastAsiaTheme="majorEastAsia" w:hAnsiTheme="majorHAnsi" w:cstheme="majorBidi"/>
                        <w:sz w:val="40"/>
                        <w:szCs w:val="40"/>
                      </w:rPr>
                      <w:t>Informations</w:t>
                    </w:r>
                    <w:r w:rsidR="00023566" w:rsidRPr="007D6AE5">
                      <w:rPr>
                        <w:rFonts w:asciiTheme="majorHAnsi" w:eastAsiaTheme="majorEastAsia" w:hAnsiTheme="majorHAnsi" w:cstheme="majorBidi"/>
                        <w:sz w:val="40"/>
                        <w:szCs w:val="40"/>
                      </w:rPr>
                      <w:t>materiale til beboere og pårørende på plejecentre i Stevns Kommune</w:t>
                    </w:r>
                  </w:p>
                </w:tc>
              </w:sdtContent>
            </w:sdt>
          </w:tr>
          <w:tr w:rsidR="00976773" w14:paraId="42CD13A9" w14:textId="77777777" w:rsidTr="00023566">
            <w:trPr>
              <w:trHeight w:val="189"/>
              <w:jc w:val="center"/>
            </w:trPr>
            <w:tc>
              <w:tcPr>
                <w:tcW w:w="5000" w:type="pct"/>
                <w:vAlign w:val="center"/>
              </w:tcPr>
              <w:p w14:paraId="4F1DBC49" w14:textId="77777777" w:rsidR="00976773" w:rsidRDefault="00976773">
                <w:pPr>
                  <w:pStyle w:val="Ingenafstand"/>
                  <w:jc w:val="center"/>
                </w:pPr>
              </w:p>
            </w:tc>
          </w:tr>
          <w:tr w:rsidR="00976773" w14:paraId="2B1A230C" w14:textId="77777777">
            <w:trPr>
              <w:trHeight w:val="360"/>
              <w:jc w:val="center"/>
            </w:trPr>
            <w:tc>
              <w:tcPr>
                <w:tcW w:w="5000" w:type="pct"/>
                <w:vAlign w:val="center"/>
              </w:tcPr>
              <w:p w14:paraId="50781DC0" w14:textId="77777777" w:rsidR="00976773" w:rsidRDefault="00976773" w:rsidP="00023566">
                <w:pPr>
                  <w:pStyle w:val="Ingenafstand"/>
                  <w:rPr>
                    <w:b/>
                    <w:bCs/>
                  </w:rPr>
                </w:pPr>
              </w:p>
            </w:tc>
          </w:tr>
        </w:tbl>
        <w:p w14:paraId="24BF4419" w14:textId="2001549F" w:rsidR="00976773" w:rsidRDefault="009B66B9">
          <w:r>
            <w:rPr>
              <w:noProof/>
            </w:rPr>
            <w:drawing>
              <wp:anchor distT="0" distB="0" distL="114300" distR="114300" simplePos="0" relativeHeight="251657216" behindDoc="0" locked="0" layoutInCell="1" allowOverlap="1" wp14:anchorId="269EE542" wp14:editId="29E0BACF">
                <wp:simplePos x="0" y="0"/>
                <wp:positionH relativeFrom="column">
                  <wp:posOffset>130810</wp:posOffset>
                </wp:positionH>
                <wp:positionV relativeFrom="paragraph">
                  <wp:posOffset>128270</wp:posOffset>
                </wp:positionV>
                <wp:extent cx="5802630" cy="4849495"/>
                <wp:effectExtent l="0" t="0" r="0" b="0"/>
                <wp:wrapThrough wrapText="bothSides">
                  <wp:wrapPolygon edited="0">
                    <wp:start x="0" y="0"/>
                    <wp:lineTo x="0" y="21552"/>
                    <wp:lineTo x="21557" y="21552"/>
                    <wp:lineTo x="21557" y="0"/>
                    <wp:lineTo x="0" y="0"/>
                  </wp:wrapPolygon>
                </wp:wrapThrough>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802630" cy="4849495"/>
                        </a:xfrm>
                        <a:prstGeom prst="rect">
                          <a:avLst/>
                        </a:prstGeom>
                      </pic:spPr>
                    </pic:pic>
                  </a:graphicData>
                </a:graphic>
                <wp14:sizeRelH relativeFrom="page">
                  <wp14:pctWidth>0</wp14:pctWidth>
                </wp14:sizeRelH>
                <wp14:sizeRelV relativeFrom="page">
                  <wp14:pctHeight>0</wp14:pctHeight>
                </wp14:sizeRelV>
              </wp:anchor>
            </w:drawing>
          </w:r>
        </w:p>
        <w:p w14:paraId="58A44A86" w14:textId="1DAA0EAA" w:rsidR="00976773" w:rsidRDefault="00976773"/>
        <w:tbl>
          <w:tblPr>
            <w:tblpPr w:leftFromText="187" w:rightFromText="187" w:horzAnchor="margin" w:tblpXSpec="center" w:tblpYSpec="bottom"/>
            <w:tblW w:w="5000" w:type="pct"/>
            <w:tblLook w:val="04A0" w:firstRow="1" w:lastRow="0" w:firstColumn="1" w:lastColumn="0" w:noHBand="0" w:noVBand="1"/>
          </w:tblPr>
          <w:tblGrid>
            <w:gridCol w:w="9638"/>
          </w:tblGrid>
          <w:tr w:rsidR="00976773" w14:paraId="72E5F1AB" w14:textId="77777777">
            <w:tc>
              <w:tcPr>
                <w:tcW w:w="5000" w:type="pct"/>
              </w:tcPr>
              <w:p w14:paraId="31CBCF8C" w14:textId="77777777" w:rsidR="00976773" w:rsidRDefault="00976773" w:rsidP="00F40951">
                <w:pPr>
                  <w:pStyle w:val="Ingenafstand"/>
                </w:pPr>
              </w:p>
            </w:tc>
          </w:tr>
        </w:tbl>
        <w:p w14:paraId="78CF238F" w14:textId="09F2C9B1" w:rsidR="00976773" w:rsidRDefault="00505287">
          <w:pPr>
            <w:rPr>
              <w:rFonts w:asciiTheme="majorHAnsi" w:eastAsiaTheme="majorEastAsia" w:hAnsiTheme="majorHAnsi" w:cstheme="majorBidi"/>
              <w:b/>
              <w:bCs/>
              <w:color w:val="365F91" w:themeColor="accent1" w:themeShade="BF"/>
              <w:sz w:val="28"/>
              <w:szCs w:val="28"/>
            </w:rPr>
          </w:pPr>
        </w:p>
      </w:sdtContent>
    </w:sdt>
    <w:sdt>
      <w:sdtPr>
        <w:rPr>
          <w:rFonts w:asciiTheme="minorHAnsi" w:eastAsiaTheme="minorHAnsi" w:hAnsiTheme="minorHAnsi" w:cstheme="minorBidi"/>
          <w:b w:val="0"/>
          <w:bCs w:val="0"/>
          <w:color w:val="auto"/>
          <w:sz w:val="22"/>
          <w:szCs w:val="22"/>
        </w:rPr>
        <w:id w:val="18697502"/>
        <w:docPartObj>
          <w:docPartGallery w:val="Table of Contents"/>
          <w:docPartUnique/>
        </w:docPartObj>
      </w:sdtPr>
      <w:sdtEndPr/>
      <w:sdtContent>
        <w:p w14:paraId="3D941E8F" w14:textId="77777777" w:rsidR="00976773" w:rsidRPr="00023566" w:rsidRDefault="00976773">
          <w:pPr>
            <w:pStyle w:val="Overskrift"/>
          </w:pPr>
          <w:r w:rsidRPr="00023566">
            <w:t>Indhold</w:t>
          </w:r>
        </w:p>
        <w:p w14:paraId="5A84B723" w14:textId="7B74E8EC" w:rsidR="002B13AF" w:rsidRDefault="0030467A">
          <w:pPr>
            <w:pStyle w:val="Indholdsfortegnelse1"/>
            <w:tabs>
              <w:tab w:val="right" w:leader="dot" w:pos="9628"/>
            </w:tabs>
            <w:rPr>
              <w:rFonts w:eastAsiaTheme="minorEastAsia"/>
              <w:noProof/>
              <w:lang w:eastAsia="da-DK"/>
            </w:rPr>
          </w:pPr>
          <w:r w:rsidRPr="00023566">
            <w:rPr>
              <w:rFonts w:asciiTheme="majorHAnsi" w:hAnsiTheme="majorHAnsi"/>
            </w:rPr>
            <w:fldChar w:fldCharType="begin"/>
          </w:r>
          <w:r w:rsidR="00976773" w:rsidRPr="00023566">
            <w:rPr>
              <w:rFonts w:asciiTheme="majorHAnsi" w:hAnsiTheme="majorHAnsi"/>
            </w:rPr>
            <w:instrText xml:space="preserve"> TOC \o "1-3" \h \z \u </w:instrText>
          </w:r>
          <w:r w:rsidRPr="00023566">
            <w:rPr>
              <w:rFonts w:asciiTheme="majorHAnsi" w:hAnsiTheme="majorHAnsi"/>
            </w:rPr>
            <w:fldChar w:fldCharType="separate"/>
          </w:r>
          <w:hyperlink w:anchor="_Toc94016783" w:history="1">
            <w:r w:rsidR="002B13AF" w:rsidRPr="005179F9">
              <w:rPr>
                <w:rStyle w:val="Hyperlink"/>
                <w:noProof/>
              </w:rPr>
              <w:t>Indledning</w:t>
            </w:r>
            <w:r w:rsidR="002B13AF">
              <w:rPr>
                <w:noProof/>
                <w:webHidden/>
              </w:rPr>
              <w:tab/>
            </w:r>
            <w:r w:rsidR="002B13AF">
              <w:rPr>
                <w:noProof/>
                <w:webHidden/>
              </w:rPr>
              <w:fldChar w:fldCharType="begin"/>
            </w:r>
            <w:r w:rsidR="002B13AF">
              <w:rPr>
                <w:noProof/>
                <w:webHidden/>
              </w:rPr>
              <w:instrText xml:space="preserve"> PAGEREF _Toc94016783 \h </w:instrText>
            </w:r>
            <w:r w:rsidR="002B13AF">
              <w:rPr>
                <w:noProof/>
                <w:webHidden/>
              </w:rPr>
            </w:r>
            <w:r w:rsidR="002B13AF">
              <w:rPr>
                <w:noProof/>
                <w:webHidden/>
              </w:rPr>
              <w:fldChar w:fldCharType="separate"/>
            </w:r>
            <w:r w:rsidR="002B13AF">
              <w:rPr>
                <w:noProof/>
                <w:webHidden/>
              </w:rPr>
              <w:t>3</w:t>
            </w:r>
            <w:r w:rsidR="002B13AF">
              <w:rPr>
                <w:noProof/>
                <w:webHidden/>
              </w:rPr>
              <w:fldChar w:fldCharType="end"/>
            </w:r>
          </w:hyperlink>
        </w:p>
        <w:p w14:paraId="30729AE6" w14:textId="109A1499" w:rsidR="002B13AF" w:rsidRDefault="00505287">
          <w:pPr>
            <w:pStyle w:val="Indholdsfortegnelse1"/>
            <w:tabs>
              <w:tab w:val="right" w:leader="dot" w:pos="9628"/>
            </w:tabs>
            <w:rPr>
              <w:rFonts w:eastAsiaTheme="minorEastAsia"/>
              <w:noProof/>
              <w:lang w:eastAsia="da-DK"/>
            </w:rPr>
          </w:pPr>
          <w:hyperlink w:anchor="_Toc94016784" w:history="1">
            <w:r w:rsidR="002B13AF" w:rsidRPr="005179F9">
              <w:rPr>
                <w:rStyle w:val="Hyperlink"/>
                <w:noProof/>
              </w:rPr>
              <w:t>Aktiviteter</w:t>
            </w:r>
            <w:r w:rsidR="002B13AF">
              <w:rPr>
                <w:noProof/>
                <w:webHidden/>
              </w:rPr>
              <w:tab/>
            </w:r>
            <w:r w:rsidR="002B13AF">
              <w:rPr>
                <w:noProof/>
                <w:webHidden/>
              </w:rPr>
              <w:fldChar w:fldCharType="begin"/>
            </w:r>
            <w:r w:rsidR="002B13AF">
              <w:rPr>
                <w:noProof/>
                <w:webHidden/>
              </w:rPr>
              <w:instrText xml:space="preserve"> PAGEREF _Toc94016784 \h </w:instrText>
            </w:r>
            <w:r w:rsidR="002B13AF">
              <w:rPr>
                <w:noProof/>
                <w:webHidden/>
              </w:rPr>
            </w:r>
            <w:r w:rsidR="002B13AF">
              <w:rPr>
                <w:noProof/>
                <w:webHidden/>
              </w:rPr>
              <w:fldChar w:fldCharType="separate"/>
            </w:r>
            <w:r w:rsidR="002B13AF">
              <w:rPr>
                <w:noProof/>
                <w:webHidden/>
              </w:rPr>
              <w:t>4</w:t>
            </w:r>
            <w:r w:rsidR="002B13AF">
              <w:rPr>
                <w:noProof/>
                <w:webHidden/>
              </w:rPr>
              <w:fldChar w:fldCharType="end"/>
            </w:r>
          </w:hyperlink>
        </w:p>
        <w:p w14:paraId="37AD3396" w14:textId="7DE5FDE3" w:rsidR="002B13AF" w:rsidRDefault="00505287">
          <w:pPr>
            <w:pStyle w:val="Indholdsfortegnelse1"/>
            <w:tabs>
              <w:tab w:val="right" w:leader="dot" w:pos="9628"/>
            </w:tabs>
            <w:rPr>
              <w:rFonts w:eastAsiaTheme="minorEastAsia"/>
              <w:noProof/>
              <w:lang w:eastAsia="da-DK"/>
            </w:rPr>
          </w:pPr>
          <w:hyperlink w:anchor="_Toc94016785" w:history="1">
            <w:r w:rsidR="002B13AF" w:rsidRPr="005179F9">
              <w:rPr>
                <w:rStyle w:val="Hyperlink"/>
                <w:noProof/>
              </w:rPr>
              <w:t>Arbejdsmiljøbestemmelser</w:t>
            </w:r>
            <w:r w:rsidR="002B13AF">
              <w:rPr>
                <w:noProof/>
                <w:webHidden/>
              </w:rPr>
              <w:tab/>
            </w:r>
            <w:r w:rsidR="002B13AF">
              <w:rPr>
                <w:noProof/>
                <w:webHidden/>
              </w:rPr>
              <w:fldChar w:fldCharType="begin"/>
            </w:r>
            <w:r w:rsidR="002B13AF">
              <w:rPr>
                <w:noProof/>
                <w:webHidden/>
              </w:rPr>
              <w:instrText xml:space="preserve"> PAGEREF _Toc94016785 \h </w:instrText>
            </w:r>
            <w:r w:rsidR="002B13AF">
              <w:rPr>
                <w:noProof/>
                <w:webHidden/>
              </w:rPr>
            </w:r>
            <w:r w:rsidR="002B13AF">
              <w:rPr>
                <w:noProof/>
                <w:webHidden/>
              </w:rPr>
              <w:fldChar w:fldCharType="separate"/>
            </w:r>
            <w:r w:rsidR="002B13AF">
              <w:rPr>
                <w:noProof/>
                <w:webHidden/>
              </w:rPr>
              <w:t>5</w:t>
            </w:r>
            <w:r w:rsidR="002B13AF">
              <w:rPr>
                <w:noProof/>
                <w:webHidden/>
              </w:rPr>
              <w:fldChar w:fldCharType="end"/>
            </w:r>
          </w:hyperlink>
        </w:p>
        <w:p w14:paraId="0AA0C6A8" w14:textId="562BEED8" w:rsidR="002B13AF" w:rsidRDefault="00505287">
          <w:pPr>
            <w:pStyle w:val="Indholdsfortegnelse1"/>
            <w:tabs>
              <w:tab w:val="right" w:leader="dot" w:pos="9628"/>
            </w:tabs>
            <w:rPr>
              <w:rFonts w:eastAsiaTheme="minorEastAsia"/>
              <w:noProof/>
              <w:lang w:eastAsia="da-DK"/>
            </w:rPr>
          </w:pPr>
          <w:hyperlink w:anchor="_Toc94016786" w:history="1">
            <w:r w:rsidR="002B13AF" w:rsidRPr="005179F9">
              <w:rPr>
                <w:rStyle w:val="Hyperlink"/>
                <w:noProof/>
              </w:rPr>
              <w:t>Besøg på plejecentret</w:t>
            </w:r>
            <w:r w:rsidR="002B13AF">
              <w:rPr>
                <w:noProof/>
                <w:webHidden/>
              </w:rPr>
              <w:tab/>
            </w:r>
            <w:r w:rsidR="002B13AF">
              <w:rPr>
                <w:noProof/>
                <w:webHidden/>
              </w:rPr>
              <w:fldChar w:fldCharType="begin"/>
            </w:r>
            <w:r w:rsidR="002B13AF">
              <w:rPr>
                <w:noProof/>
                <w:webHidden/>
              </w:rPr>
              <w:instrText xml:space="preserve"> PAGEREF _Toc94016786 \h </w:instrText>
            </w:r>
            <w:r w:rsidR="002B13AF">
              <w:rPr>
                <w:noProof/>
                <w:webHidden/>
              </w:rPr>
            </w:r>
            <w:r w:rsidR="002B13AF">
              <w:rPr>
                <w:noProof/>
                <w:webHidden/>
              </w:rPr>
              <w:fldChar w:fldCharType="separate"/>
            </w:r>
            <w:r w:rsidR="002B13AF">
              <w:rPr>
                <w:noProof/>
                <w:webHidden/>
              </w:rPr>
              <w:t>5</w:t>
            </w:r>
            <w:r w:rsidR="002B13AF">
              <w:rPr>
                <w:noProof/>
                <w:webHidden/>
              </w:rPr>
              <w:fldChar w:fldCharType="end"/>
            </w:r>
          </w:hyperlink>
        </w:p>
        <w:p w14:paraId="54F1C13E" w14:textId="177616D1" w:rsidR="002B13AF" w:rsidRDefault="00505287">
          <w:pPr>
            <w:pStyle w:val="Indholdsfortegnelse1"/>
            <w:tabs>
              <w:tab w:val="right" w:leader="dot" w:pos="9628"/>
            </w:tabs>
            <w:rPr>
              <w:rFonts w:eastAsiaTheme="minorEastAsia"/>
              <w:noProof/>
              <w:lang w:eastAsia="da-DK"/>
            </w:rPr>
          </w:pPr>
          <w:hyperlink w:anchor="_Toc94016787" w:history="1">
            <w:r w:rsidR="002B13AF" w:rsidRPr="005179F9">
              <w:rPr>
                <w:rStyle w:val="Hyperlink"/>
                <w:noProof/>
              </w:rPr>
              <w:t>Boligens indretning</w:t>
            </w:r>
            <w:r w:rsidR="002B13AF">
              <w:rPr>
                <w:noProof/>
                <w:webHidden/>
              </w:rPr>
              <w:tab/>
            </w:r>
            <w:r w:rsidR="002B13AF">
              <w:rPr>
                <w:noProof/>
                <w:webHidden/>
              </w:rPr>
              <w:fldChar w:fldCharType="begin"/>
            </w:r>
            <w:r w:rsidR="002B13AF">
              <w:rPr>
                <w:noProof/>
                <w:webHidden/>
              </w:rPr>
              <w:instrText xml:space="preserve"> PAGEREF _Toc94016787 \h </w:instrText>
            </w:r>
            <w:r w:rsidR="002B13AF">
              <w:rPr>
                <w:noProof/>
                <w:webHidden/>
              </w:rPr>
            </w:r>
            <w:r w:rsidR="002B13AF">
              <w:rPr>
                <w:noProof/>
                <w:webHidden/>
              </w:rPr>
              <w:fldChar w:fldCharType="separate"/>
            </w:r>
            <w:r w:rsidR="002B13AF">
              <w:rPr>
                <w:noProof/>
                <w:webHidden/>
              </w:rPr>
              <w:t>6</w:t>
            </w:r>
            <w:r w:rsidR="002B13AF">
              <w:rPr>
                <w:noProof/>
                <w:webHidden/>
              </w:rPr>
              <w:fldChar w:fldCharType="end"/>
            </w:r>
          </w:hyperlink>
        </w:p>
        <w:p w14:paraId="598F59CA" w14:textId="686C3E51" w:rsidR="002B13AF" w:rsidRDefault="00505287">
          <w:pPr>
            <w:pStyle w:val="Indholdsfortegnelse1"/>
            <w:tabs>
              <w:tab w:val="right" w:leader="dot" w:pos="9628"/>
            </w:tabs>
            <w:rPr>
              <w:rFonts w:eastAsiaTheme="minorEastAsia"/>
              <w:noProof/>
              <w:lang w:eastAsia="da-DK"/>
            </w:rPr>
          </w:pPr>
          <w:hyperlink w:anchor="_Toc94016788" w:history="1">
            <w:r w:rsidR="002B13AF" w:rsidRPr="005179F9">
              <w:rPr>
                <w:rStyle w:val="Hyperlink"/>
                <w:noProof/>
              </w:rPr>
              <w:t>Fodterapeut</w:t>
            </w:r>
            <w:r w:rsidR="002B13AF">
              <w:rPr>
                <w:noProof/>
                <w:webHidden/>
              </w:rPr>
              <w:tab/>
            </w:r>
            <w:r w:rsidR="002B13AF">
              <w:rPr>
                <w:noProof/>
                <w:webHidden/>
              </w:rPr>
              <w:fldChar w:fldCharType="begin"/>
            </w:r>
            <w:r w:rsidR="002B13AF">
              <w:rPr>
                <w:noProof/>
                <w:webHidden/>
              </w:rPr>
              <w:instrText xml:space="preserve"> PAGEREF _Toc94016788 \h </w:instrText>
            </w:r>
            <w:r w:rsidR="002B13AF">
              <w:rPr>
                <w:noProof/>
                <w:webHidden/>
              </w:rPr>
            </w:r>
            <w:r w:rsidR="002B13AF">
              <w:rPr>
                <w:noProof/>
                <w:webHidden/>
              </w:rPr>
              <w:fldChar w:fldCharType="separate"/>
            </w:r>
            <w:r w:rsidR="002B13AF">
              <w:rPr>
                <w:noProof/>
                <w:webHidden/>
              </w:rPr>
              <w:t>6</w:t>
            </w:r>
            <w:r w:rsidR="002B13AF">
              <w:rPr>
                <w:noProof/>
                <w:webHidden/>
              </w:rPr>
              <w:fldChar w:fldCharType="end"/>
            </w:r>
          </w:hyperlink>
        </w:p>
        <w:p w14:paraId="6B74744B" w14:textId="513474FB" w:rsidR="002B13AF" w:rsidRDefault="00505287">
          <w:pPr>
            <w:pStyle w:val="Indholdsfortegnelse1"/>
            <w:tabs>
              <w:tab w:val="right" w:leader="dot" w:pos="9628"/>
            </w:tabs>
            <w:rPr>
              <w:rFonts w:eastAsiaTheme="minorEastAsia"/>
              <w:noProof/>
              <w:lang w:eastAsia="da-DK"/>
            </w:rPr>
          </w:pPr>
          <w:hyperlink w:anchor="_Toc94016789" w:history="1">
            <w:r w:rsidR="002B13AF" w:rsidRPr="005179F9">
              <w:rPr>
                <w:rStyle w:val="Hyperlink"/>
                <w:noProof/>
              </w:rPr>
              <w:t>Forsikringer</w:t>
            </w:r>
            <w:r w:rsidR="002B13AF">
              <w:rPr>
                <w:noProof/>
                <w:webHidden/>
              </w:rPr>
              <w:tab/>
            </w:r>
            <w:r w:rsidR="002B13AF">
              <w:rPr>
                <w:noProof/>
                <w:webHidden/>
              </w:rPr>
              <w:fldChar w:fldCharType="begin"/>
            </w:r>
            <w:r w:rsidR="002B13AF">
              <w:rPr>
                <w:noProof/>
                <w:webHidden/>
              </w:rPr>
              <w:instrText xml:space="preserve"> PAGEREF _Toc94016789 \h </w:instrText>
            </w:r>
            <w:r w:rsidR="002B13AF">
              <w:rPr>
                <w:noProof/>
                <w:webHidden/>
              </w:rPr>
            </w:r>
            <w:r w:rsidR="002B13AF">
              <w:rPr>
                <w:noProof/>
                <w:webHidden/>
              </w:rPr>
              <w:fldChar w:fldCharType="separate"/>
            </w:r>
            <w:r w:rsidR="002B13AF">
              <w:rPr>
                <w:noProof/>
                <w:webHidden/>
              </w:rPr>
              <w:t>6</w:t>
            </w:r>
            <w:r w:rsidR="002B13AF">
              <w:rPr>
                <w:noProof/>
                <w:webHidden/>
              </w:rPr>
              <w:fldChar w:fldCharType="end"/>
            </w:r>
          </w:hyperlink>
        </w:p>
        <w:p w14:paraId="6D9E603F" w14:textId="553361C3" w:rsidR="002B13AF" w:rsidRDefault="00505287">
          <w:pPr>
            <w:pStyle w:val="Indholdsfortegnelse1"/>
            <w:tabs>
              <w:tab w:val="right" w:leader="dot" w:pos="9628"/>
            </w:tabs>
            <w:rPr>
              <w:rFonts w:eastAsiaTheme="minorEastAsia"/>
              <w:noProof/>
              <w:lang w:eastAsia="da-DK"/>
            </w:rPr>
          </w:pPr>
          <w:hyperlink w:anchor="_Toc94016790" w:history="1">
            <w:r w:rsidR="002B13AF" w:rsidRPr="005179F9">
              <w:rPr>
                <w:rStyle w:val="Hyperlink"/>
                <w:noProof/>
              </w:rPr>
              <w:t>Frisør</w:t>
            </w:r>
            <w:r w:rsidR="002B13AF">
              <w:rPr>
                <w:noProof/>
                <w:webHidden/>
              </w:rPr>
              <w:tab/>
            </w:r>
            <w:r w:rsidR="002B13AF">
              <w:rPr>
                <w:noProof/>
                <w:webHidden/>
              </w:rPr>
              <w:fldChar w:fldCharType="begin"/>
            </w:r>
            <w:r w:rsidR="002B13AF">
              <w:rPr>
                <w:noProof/>
                <w:webHidden/>
              </w:rPr>
              <w:instrText xml:space="preserve"> PAGEREF _Toc94016790 \h </w:instrText>
            </w:r>
            <w:r w:rsidR="002B13AF">
              <w:rPr>
                <w:noProof/>
                <w:webHidden/>
              </w:rPr>
            </w:r>
            <w:r w:rsidR="002B13AF">
              <w:rPr>
                <w:noProof/>
                <w:webHidden/>
              </w:rPr>
              <w:fldChar w:fldCharType="separate"/>
            </w:r>
            <w:r w:rsidR="002B13AF">
              <w:rPr>
                <w:noProof/>
                <w:webHidden/>
              </w:rPr>
              <w:t>6</w:t>
            </w:r>
            <w:r w:rsidR="002B13AF">
              <w:rPr>
                <w:noProof/>
                <w:webHidden/>
              </w:rPr>
              <w:fldChar w:fldCharType="end"/>
            </w:r>
          </w:hyperlink>
        </w:p>
        <w:p w14:paraId="6FDF4C97" w14:textId="44660209" w:rsidR="002B13AF" w:rsidRDefault="00505287">
          <w:pPr>
            <w:pStyle w:val="Indholdsfortegnelse1"/>
            <w:tabs>
              <w:tab w:val="right" w:leader="dot" w:pos="9628"/>
            </w:tabs>
            <w:rPr>
              <w:rFonts w:eastAsiaTheme="minorEastAsia"/>
              <w:noProof/>
              <w:lang w:eastAsia="da-DK"/>
            </w:rPr>
          </w:pPr>
          <w:hyperlink w:anchor="_Toc94016791" w:history="1">
            <w:r w:rsidR="002B13AF" w:rsidRPr="005179F9">
              <w:rPr>
                <w:rStyle w:val="Hyperlink"/>
                <w:noProof/>
              </w:rPr>
              <w:t>Frivillige/støtteforeninger</w:t>
            </w:r>
            <w:r w:rsidR="002B13AF">
              <w:rPr>
                <w:noProof/>
                <w:webHidden/>
              </w:rPr>
              <w:tab/>
            </w:r>
            <w:r w:rsidR="002B13AF">
              <w:rPr>
                <w:noProof/>
                <w:webHidden/>
              </w:rPr>
              <w:fldChar w:fldCharType="begin"/>
            </w:r>
            <w:r w:rsidR="002B13AF">
              <w:rPr>
                <w:noProof/>
                <w:webHidden/>
              </w:rPr>
              <w:instrText xml:space="preserve"> PAGEREF _Toc94016791 \h </w:instrText>
            </w:r>
            <w:r w:rsidR="002B13AF">
              <w:rPr>
                <w:noProof/>
                <w:webHidden/>
              </w:rPr>
            </w:r>
            <w:r w:rsidR="002B13AF">
              <w:rPr>
                <w:noProof/>
                <w:webHidden/>
              </w:rPr>
              <w:fldChar w:fldCharType="separate"/>
            </w:r>
            <w:r w:rsidR="002B13AF">
              <w:rPr>
                <w:noProof/>
                <w:webHidden/>
              </w:rPr>
              <w:t>6</w:t>
            </w:r>
            <w:r w:rsidR="002B13AF">
              <w:rPr>
                <w:noProof/>
                <w:webHidden/>
              </w:rPr>
              <w:fldChar w:fldCharType="end"/>
            </w:r>
          </w:hyperlink>
        </w:p>
        <w:p w14:paraId="648A38DC" w14:textId="03BF423D" w:rsidR="002B13AF" w:rsidRDefault="00505287">
          <w:pPr>
            <w:pStyle w:val="Indholdsfortegnelse1"/>
            <w:tabs>
              <w:tab w:val="right" w:leader="dot" w:pos="9628"/>
            </w:tabs>
            <w:rPr>
              <w:rFonts w:eastAsiaTheme="minorEastAsia"/>
              <w:noProof/>
              <w:lang w:eastAsia="da-DK"/>
            </w:rPr>
          </w:pPr>
          <w:hyperlink w:anchor="_Toc94016792" w:history="1">
            <w:r w:rsidR="002B13AF" w:rsidRPr="005179F9">
              <w:rPr>
                <w:rStyle w:val="Hyperlink"/>
                <w:noProof/>
              </w:rPr>
              <w:t>Hjælpemidler</w:t>
            </w:r>
            <w:r w:rsidR="002B13AF">
              <w:rPr>
                <w:noProof/>
                <w:webHidden/>
              </w:rPr>
              <w:tab/>
            </w:r>
            <w:r w:rsidR="002B13AF">
              <w:rPr>
                <w:noProof/>
                <w:webHidden/>
              </w:rPr>
              <w:fldChar w:fldCharType="begin"/>
            </w:r>
            <w:r w:rsidR="002B13AF">
              <w:rPr>
                <w:noProof/>
                <w:webHidden/>
              </w:rPr>
              <w:instrText xml:space="preserve"> PAGEREF _Toc94016792 \h </w:instrText>
            </w:r>
            <w:r w:rsidR="002B13AF">
              <w:rPr>
                <w:noProof/>
                <w:webHidden/>
              </w:rPr>
            </w:r>
            <w:r w:rsidR="002B13AF">
              <w:rPr>
                <w:noProof/>
                <w:webHidden/>
              </w:rPr>
              <w:fldChar w:fldCharType="separate"/>
            </w:r>
            <w:r w:rsidR="002B13AF">
              <w:rPr>
                <w:noProof/>
                <w:webHidden/>
              </w:rPr>
              <w:t>7</w:t>
            </w:r>
            <w:r w:rsidR="002B13AF">
              <w:rPr>
                <w:noProof/>
                <w:webHidden/>
              </w:rPr>
              <w:fldChar w:fldCharType="end"/>
            </w:r>
          </w:hyperlink>
        </w:p>
        <w:p w14:paraId="25B44171" w14:textId="2791815F" w:rsidR="002B13AF" w:rsidRDefault="00505287">
          <w:pPr>
            <w:pStyle w:val="Indholdsfortegnelse1"/>
            <w:tabs>
              <w:tab w:val="right" w:leader="dot" w:pos="9628"/>
            </w:tabs>
            <w:rPr>
              <w:rFonts w:eastAsiaTheme="minorEastAsia"/>
              <w:noProof/>
              <w:lang w:eastAsia="da-DK"/>
            </w:rPr>
          </w:pPr>
          <w:hyperlink w:anchor="_Toc94016793" w:history="1">
            <w:r w:rsidR="002B13AF" w:rsidRPr="005179F9">
              <w:rPr>
                <w:rStyle w:val="Hyperlink"/>
                <w:noProof/>
              </w:rPr>
              <w:t>Kvalitetsstandarder</w:t>
            </w:r>
            <w:r w:rsidR="002B13AF">
              <w:rPr>
                <w:noProof/>
                <w:webHidden/>
              </w:rPr>
              <w:tab/>
            </w:r>
            <w:r w:rsidR="002B13AF">
              <w:rPr>
                <w:noProof/>
                <w:webHidden/>
              </w:rPr>
              <w:fldChar w:fldCharType="begin"/>
            </w:r>
            <w:r w:rsidR="002B13AF">
              <w:rPr>
                <w:noProof/>
                <w:webHidden/>
              </w:rPr>
              <w:instrText xml:space="preserve"> PAGEREF _Toc94016793 \h </w:instrText>
            </w:r>
            <w:r w:rsidR="002B13AF">
              <w:rPr>
                <w:noProof/>
                <w:webHidden/>
              </w:rPr>
            </w:r>
            <w:r w:rsidR="002B13AF">
              <w:rPr>
                <w:noProof/>
                <w:webHidden/>
              </w:rPr>
              <w:fldChar w:fldCharType="separate"/>
            </w:r>
            <w:r w:rsidR="002B13AF">
              <w:rPr>
                <w:noProof/>
                <w:webHidden/>
              </w:rPr>
              <w:t>7</w:t>
            </w:r>
            <w:r w:rsidR="002B13AF">
              <w:rPr>
                <w:noProof/>
                <w:webHidden/>
              </w:rPr>
              <w:fldChar w:fldCharType="end"/>
            </w:r>
          </w:hyperlink>
        </w:p>
        <w:p w14:paraId="0F3F46A6" w14:textId="1A2A6985" w:rsidR="002B13AF" w:rsidRDefault="00505287">
          <w:pPr>
            <w:pStyle w:val="Indholdsfortegnelse1"/>
            <w:tabs>
              <w:tab w:val="right" w:leader="dot" w:pos="9628"/>
            </w:tabs>
            <w:rPr>
              <w:rFonts w:eastAsiaTheme="minorEastAsia"/>
              <w:noProof/>
              <w:lang w:eastAsia="da-DK"/>
            </w:rPr>
          </w:pPr>
          <w:hyperlink w:anchor="_Toc94016794" w:history="1">
            <w:r w:rsidR="002B13AF" w:rsidRPr="005179F9">
              <w:rPr>
                <w:rStyle w:val="Hyperlink"/>
                <w:noProof/>
              </w:rPr>
              <w:t>Kørsel</w:t>
            </w:r>
            <w:r w:rsidR="002B13AF">
              <w:rPr>
                <w:noProof/>
                <w:webHidden/>
              </w:rPr>
              <w:tab/>
            </w:r>
            <w:r w:rsidR="002B13AF">
              <w:rPr>
                <w:noProof/>
                <w:webHidden/>
              </w:rPr>
              <w:fldChar w:fldCharType="begin"/>
            </w:r>
            <w:r w:rsidR="002B13AF">
              <w:rPr>
                <w:noProof/>
                <w:webHidden/>
              </w:rPr>
              <w:instrText xml:space="preserve"> PAGEREF _Toc94016794 \h </w:instrText>
            </w:r>
            <w:r w:rsidR="002B13AF">
              <w:rPr>
                <w:noProof/>
                <w:webHidden/>
              </w:rPr>
            </w:r>
            <w:r w:rsidR="002B13AF">
              <w:rPr>
                <w:noProof/>
                <w:webHidden/>
              </w:rPr>
              <w:fldChar w:fldCharType="separate"/>
            </w:r>
            <w:r w:rsidR="002B13AF">
              <w:rPr>
                <w:noProof/>
                <w:webHidden/>
              </w:rPr>
              <w:t>7</w:t>
            </w:r>
            <w:r w:rsidR="002B13AF">
              <w:rPr>
                <w:noProof/>
                <w:webHidden/>
              </w:rPr>
              <w:fldChar w:fldCharType="end"/>
            </w:r>
          </w:hyperlink>
        </w:p>
        <w:p w14:paraId="0986036F" w14:textId="16E8C524" w:rsidR="002B13AF" w:rsidRDefault="00505287">
          <w:pPr>
            <w:pStyle w:val="Indholdsfortegnelse1"/>
            <w:tabs>
              <w:tab w:val="right" w:leader="dot" w:pos="9628"/>
            </w:tabs>
            <w:rPr>
              <w:rFonts w:eastAsiaTheme="minorEastAsia"/>
              <w:noProof/>
              <w:lang w:eastAsia="da-DK"/>
            </w:rPr>
          </w:pPr>
          <w:hyperlink w:anchor="_Toc94016795" w:history="1">
            <w:r w:rsidR="002B13AF" w:rsidRPr="005179F9">
              <w:rPr>
                <w:rStyle w:val="Hyperlink"/>
                <w:noProof/>
              </w:rPr>
              <w:t>Ledsagelse</w:t>
            </w:r>
            <w:r w:rsidR="002B13AF">
              <w:rPr>
                <w:noProof/>
                <w:webHidden/>
              </w:rPr>
              <w:tab/>
            </w:r>
            <w:r w:rsidR="002B13AF">
              <w:rPr>
                <w:noProof/>
                <w:webHidden/>
              </w:rPr>
              <w:fldChar w:fldCharType="begin"/>
            </w:r>
            <w:r w:rsidR="002B13AF">
              <w:rPr>
                <w:noProof/>
                <w:webHidden/>
              </w:rPr>
              <w:instrText xml:space="preserve"> PAGEREF _Toc94016795 \h </w:instrText>
            </w:r>
            <w:r w:rsidR="002B13AF">
              <w:rPr>
                <w:noProof/>
                <w:webHidden/>
              </w:rPr>
            </w:r>
            <w:r w:rsidR="002B13AF">
              <w:rPr>
                <w:noProof/>
                <w:webHidden/>
              </w:rPr>
              <w:fldChar w:fldCharType="separate"/>
            </w:r>
            <w:r w:rsidR="002B13AF">
              <w:rPr>
                <w:noProof/>
                <w:webHidden/>
              </w:rPr>
              <w:t>8</w:t>
            </w:r>
            <w:r w:rsidR="002B13AF">
              <w:rPr>
                <w:noProof/>
                <w:webHidden/>
              </w:rPr>
              <w:fldChar w:fldCharType="end"/>
            </w:r>
          </w:hyperlink>
        </w:p>
        <w:p w14:paraId="753E647B" w14:textId="6FDB960D" w:rsidR="002B13AF" w:rsidRDefault="00505287">
          <w:pPr>
            <w:pStyle w:val="Indholdsfortegnelse1"/>
            <w:tabs>
              <w:tab w:val="right" w:leader="dot" w:pos="9628"/>
            </w:tabs>
            <w:rPr>
              <w:rFonts w:eastAsiaTheme="minorEastAsia"/>
              <w:noProof/>
              <w:lang w:eastAsia="da-DK"/>
            </w:rPr>
          </w:pPr>
          <w:hyperlink w:anchor="_Toc94016796" w:history="1">
            <w:r w:rsidR="002B13AF" w:rsidRPr="005179F9">
              <w:rPr>
                <w:rStyle w:val="Hyperlink"/>
                <w:noProof/>
              </w:rPr>
              <w:t>Læge</w:t>
            </w:r>
            <w:r w:rsidR="002B13AF">
              <w:rPr>
                <w:noProof/>
                <w:webHidden/>
              </w:rPr>
              <w:tab/>
            </w:r>
            <w:r w:rsidR="002B13AF">
              <w:rPr>
                <w:noProof/>
                <w:webHidden/>
              </w:rPr>
              <w:fldChar w:fldCharType="begin"/>
            </w:r>
            <w:r w:rsidR="002B13AF">
              <w:rPr>
                <w:noProof/>
                <w:webHidden/>
              </w:rPr>
              <w:instrText xml:space="preserve"> PAGEREF _Toc94016796 \h </w:instrText>
            </w:r>
            <w:r w:rsidR="002B13AF">
              <w:rPr>
                <w:noProof/>
                <w:webHidden/>
              </w:rPr>
            </w:r>
            <w:r w:rsidR="002B13AF">
              <w:rPr>
                <w:noProof/>
                <w:webHidden/>
              </w:rPr>
              <w:fldChar w:fldCharType="separate"/>
            </w:r>
            <w:r w:rsidR="002B13AF">
              <w:rPr>
                <w:noProof/>
                <w:webHidden/>
              </w:rPr>
              <w:t>9</w:t>
            </w:r>
            <w:r w:rsidR="002B13AF">
              <w:rPr>
                <w:noProof/>
                <w:webHidden/>
              </w:rPr>
              <w:fldChar w:fldCharType="end"/>
            </w:r>
          </w:hyperlink>
        </w:p>
        <w:p w14:paraId="75A1B47F" w14:textId="4FE638DB" w:rsidR="002B13AF" w:rsidRDefault="00505287">
          <w:pPr>
            <w:pStyle w:val="Indholdsfortegnelse1"/>
            <w:tabs>
              <w:tab w:val="right" w:leader="dot" w:pos="9628"/>
            </w:tabs>
            <w:rPr>
              <w:rFonts w:eastAsiaTheme="minorEastAsia"/>
              <w:noProof/>
              <w:lang w:eastAsia="da-DK"/>
            </w:rPr>
          </w:pPr>
          <w:hyperlink w:anchor="_Toc94016797" w:history="1">
            <w:r w:rsidR="002B13AF" w:rsidRPr="005179F9">
              <w:rPr>
                <w:rStyle w:val="Hyperlink"/>
                <w:noProof/>
              </w:rPr>
              <w:t>Magtanvendelse</w:t>
            </w:r>
            <w:r w:rsidR="002B13AF">
              <w:rPr>
                <w:noProof/>
                <w:webHidden/>
              </w:rPr>
              <w:tab/>
            </w:r>
            <w:r w:rsidR="002B13AF">
              <w:rPr>
                <w:noProof/>
                <w:webHidden/>
              </w:rPr>
              <w:fldChar w:fldCharType="begin"/>
            </w:r>
            <w:r w:rsidR="002B13AF">
              <w:rPr>
                <w:noProof/>
                <w:webHidden/>
              </w:rPr>
              <w:instrText xml:space="preserve"> PAGEREF _Toc94016797 \h </w:instrText>
            </w:r>
            <w:r w:rsidR="002B13AF">
              <w:rPr>
                <w:noProof/>
                <w:webHidden/>
              </w:rPr>
            </w:r>
            <w:r w:rsidR="002B13AF">
              <w:rPr>
                <w:noProof/>
                <w:webHidden/>
              </w:rPr>
              <w:fldChar w:fldCharType="separate"/>
            </w:r>
            <w:r w:rsidR="002B13AF">
              <w:rPr>
                <w:noProof/>
                <w:webHidden/>
              </w:rPr>
              <w:t>9</w:t>
            </w:r>
            <w:r w:rsidR="002B13AF">
              <w:rPr>
                <w:noProof/>
                <w:webHidden/>
              </w:rPr>
              <w:fldChar w:fldCharType="end"/>
            </w:r>
          </w:hyperlink>
        </w:p>
        <w:p w14:paraId="5796690B" w14:textId="3DCE10F9" w:rsidR="002B13AF" w:rsidRDefault="00505287">
          <w:pPr>
            <w:pStyle w:val="Indholdsfortegnelse1"/>
            <w:tabs>
              <w:tab w:val="right" w:leader="dot" w:pos="9628"/>
            </w:tabs>
            <w:rPr>
              <w:rFonts w:eastAsiaTheme="minorEastAsia"/>
              <w:noProof/>
              <w:lang w:eastAsia="da-DK"/>
            </w:rPr>
          </w:pPr>
          <w:hyperlink w:anchor="_Toc94016798" w:history="1">
            <w:r w:rsidR="002B13AF" w:rsidRPr="005179F9">
              <w:rPr>
                <w:rStyle w:val="Hyperlink"/>
                <w:noProof/>
              </w:rPr>
              <w:t>Medicin</w:t>
            </w:r>
            <w:r w:rsidR="002B13AF">
              <w:rPr>
                <w:noProof/>
                <w:webHidden/>
              </w:rPr>
              <w:tab/>
            </w:r>
            <w:r w:rsidR="002B13AF">
              <w:rPr>
                <w:noProof/>
                <w:webHidden/>
              </w:rPr>
              <w:fldChar w:fldCharType="begin"/>
            </w:r>
            <w:r w:rsidR="002B13AF">
              <w:rPr>
                <w:noProof/>
                <w:webHidden/>
              </w:rPr>
              <w:instrText xml:space="preserve"> PAGEREF _Toc94016798 \h </w:instrText>
            </w:r>
            <w:r w:rsidR="002B13AF">
              <w:rPr>
                <w:noProof/>
                <w:webHidden/>
              </w:rPr>
            </w:r>
            <w:r w:rsidR="002B13AF">
              <w:rPr>
                <w:noProof/>
                <w:webHidden/>
              </w:rPr>
              <w:fldChar w:fldCharType="separate"/>
            </w:r>
            <w:r w:rsidR="002B13AF">
              <w:rPr>
                <w:noProof/>
                <w:webHidden/>
              </w:rPr>
              <w:t>9</w:t>
            </w:r>
            <w:r w:rsidR="002B13AF">
              <w:rPr>
                <w:noProof/>
                <w:webHidden/>
              </w:rPr>
              <w:fldChar w:fldCharType="end"/>
            </w:r>
          </w:hyperlink>
        </w:p>
        <w:p w14:paraId="40489D0B" w14:textId="24780E60" w:rsidR="002B13AF" w:rsidRDefault="00505287">
          <w:pPr>
            <w:pStyle w:val="Indholdsfortegnelse1"/>
            <w:tabs>
              <w:tab w:val="right" w:leader="dot" w:pos="9628"/>
            </w:tabs>
            <w:rPr>
              <w:rFonts w:eastAsiaTheme="minorEastAsia"/>
              <w:noProof/>
              <w:lang w:eastAsia="da-DK"/>
            </w:rPr>
          </w:pPr>
          <w:hyperlink w:anchor="_Toc94016799" w:history="1">
            <w:r w:rsidR="002B13AF" w:rsidRPr="005179F9">
              <w:rPr>
                <w:rStyle w:val="Hyperlink"/>
                <w:noProof/>
              </w:rPr>
              <w:t>Nødkald</w:t>
            </w:r>
            <w:r w:rsidR="002B13AF">
              <w:rPr>
                <w:noProof/>
                <w:webHidden/>
              </w:rPr>
              <w:tab/>
            </w:r>
            <w:r w:rsidR="002B13AF">
              <w:rPr>
                <w:noProof/>
                <w:webHidden/>
              </w:rPr>
              <w:fldChar w:fldCharType="begin"/>
            </w:r>
            <w:r w:rsidR="002B13AF">
              <w:rPr>
                <w:noProof/>
                <w:webHidden/>
              </w:rPr>
              <w:instrText xml:space="preserve"> PAGEREF _Toc94016799 \h </w:instrText>
            </w:r>
            <w:r w:rsidR="002B13AF">
              <w:rPr>
                <w:noProof/>
                <w:webHidden/>
              </w:rPr>
            </w:r>
            <w:r w:rsidR="002B13AF">
              <w:rPr>
                <w:noProof/>
                <w:webHidden/>
              </w:rPr>
              <w:fldChar w:fldCharType="separate"/>
            </w:r>
            <w:r w:rsidR="002B13AF">
              <w:rPr>
                <w:noProof/>
                <w:webHidden/>
              </w:rPr>
              <w:t>10</w:t>
            </w:r>
            <w:r w:rsidR="002B13AF">
              <w:rPr>
                <w:noProof/>
                <w:webHidden/>
              </w:rPr>
              <w:fldChar w:fldCharType="end"/>
            </w:r>
          </w:hyperlink>
        </w:p>
        <w:p w14:paraId="3CBD84DD" w14:textId="5537A5FB" w:rsidR="002B13AF" w:rsidRDefault="00505287">
          <w:pPr>
            <w:pStyle w:val="Indholdsfortegnelse1"/>
            <w:tabs>
              <w:tab w:val="right" w:leader="dot" w:pos="9628"/>
            </w:tabs>
            <w:rPr>
              <w:rFonts w:eastAsiaTheme="minorEastAsia"/>
              <w:noProof/>
              <w:lang w:eastAsia="da-DK"/>
            </w:rPr>
          </w:pPr>
          <w:hyperlink w:anchor="_Toc94016800" w:history="1">
            <w:r w:rsidR="002B13AF" w:rsidRPr="005179F9">
              <w:rPr>
                <w:rStyle w:val="Hyperlink"/>
                <w:noProof/>
              </w:rPr>
              <w:t>Omsorgstandpleje</w:t>
            </w:r>
            <w:r w:rsidR="002B13AF">
              <w:rPr>
                <w:noProof/>
                <w:webHidden/>
              </w:rPr>
              <w:tab/>
            </w:r>
            <w:r w:rsidR="002B13AF">
              <w:rPr>
                <w:noProof/>
                <w:webHidden/>
              </w:rPr>
              <w:fldChar w:fldCharType="begin"/>
            </w:r>
            <w:r w:rsidR="002B13AF">
              <w:rPr>
                <w:noProof/>
                <w:webHidden/>
              </w:rPr>
              <w:instrText xml:space="preserve"> PAGEREF _Toc94016800 \h </w:instrText>
            </w:r>
            <w:r w:rsidR="002B13AF">
              <w:rPr>
                <w:noProof/>
                <w:webHidden/>
              </w:rPr>
            </w:r>
            <w:r w:rsidR="002B13AF">
              <w:rPr>
                <w:noProof/>
                <w:webHidden/>
              </w:rPr>
              <w:fldChar w:fldCharType="separate"/>
            </w:r>
            <w:r w:rsidR="002B13AF">
              <w:rPr>
                <w:noProof/>
                <w:webHidden/>
              </w:rPr>
              <w:t>10</w:t>
            </w:r>
            <w:r w:rsidR="002B13AF">
              <w:rPr>
                <w:noProof/>
                <w:webHidden/>
              </w:rPr>
              <w:fldChar w:fldCharType="end"/>
            </w:r>
          </w:hyperlink>
        </w:p>
        <w:p w14:paraId="4D9EF245" w14:textId="78FCFBD5" w:rsidR="002B13AF" w:rsidRDefault="00505287">
          <w:pPr>
            <w:pStyle w:val="Indholdsfortegnelse1"/>
            <w:tabs>
              <w:tab w:val="right" w:leader="dot" w:pos="9628"/>
            </w:tabs>
            <w:rPr>
              <w:rFonts w:eastAsiaTheme="minorEastAsia"/>
              <w:noProof/>
              <w:lang w:eastAsia="da-DK"/>
            </w:rPr>
          </w:pPr>
          <w:hyperlink w:anchor="_Toc94016801" w:history="1">
            <w:r w:rsidR="002B13AF" w:rsidRPr="005179F9">
              <w:rPr>
                <w:rStyle w:val="Hyperlink"/>
                <w:noProof/>
              </w:rPr>
              <w:t>Personalet på plejecentrene</w:t>
            </w:r>
            <w:r w:rsidR="002B13AF">
              <w:rPr>
                <w:noProof/>
                <w:webHidden/>
              </w:rPr>
              <w:tab/>
            </w:r>
            <w:r w:rsidR="002B13AF">
              <w:rPr>
                <w:noProof/>
                <w:webHidden/>
              </w:rPr>
              <w:fldChar w:fldCharType="begin"/>
            </w:r>
            <w:r w:rsidR="002B13AF">
              <w:rPr>
                <w:noProof/>
                <w:webHidden/>
              </w:rPr>
              <w:instrText xml:space="preserve"> PAGEREF _Toc94016801 \h </w:instrText>
            </w:r>
            <w:r w:rsidR="002B13AF">
              <w:rPr>
                <w:noProof/>
                <w:webHidden/>
              </w:rPr>
            </w:r>
            <w:r w:rsidR="002B13AF">
              <w:rPr>
                <w:noProof/>
                <w:webHidden/>
              </w:rPr>
              <w:fldChar w:fldCharType="separate"/>
            </w:r>
            <w:r w:rsidR="002B13AF">
              <w:rPr>
                <w:noProof/>
                <w:webHidden/>
              </w:rPr>
              <w:t>10</w:t>
            </w:r>
            <w:r w:rsidR="002B13AF">
              <w:rPr>
                <w:noProof/>
                <w:webHidden/>
              </w:rPr>
              <w:fldChar w:fldCharType="end"/>
            </w:r>
          </w:hyperlink>
        </w:p>
        <w:p w14:paraId="65C10EB1" w14:textId="39B0894A" w:rsidR="002B13AF" w:rsidRDefault="00505287">
          <w:pPr>
            <w:pStyle w:val="Indholdsfortegnelse1"/>
            <w:tabs>
              <w:tab w:val="right" w:leader="dot" w:pos="9628"/>
            </w:tabs>
            <w:rPr>
              <w:rFonts w:eastAsiaTheme="minorEastAsia"/>
              <w:noProof/>
              <w:lang w:eastAsia="da-DK"/>
            </w:rPr>
          </w:pPr>
          <w:hyperlink w:anchor="_Toc94016802" w:history="1">
            <w:r w:rsidR="002B13AF" w:rsidRPr="005179F9">
              <w:rPr>
                <w:rStyle w:val="Hyperlink"/>
                <w:noProof/>
              </w:rPr>
              <w:t>Samarbejde med pårørende</w:t>
            </w:r>
            <w:r w:rsidR="002B13AF">
              <w:rPr>
                <w:noProof/>
                <w:webHidden/>
              </w:rPr>
              <w:tab/>
            </w:r>
            <w:r w:rsidR="002B13AF">
              <w:rPr>
                <w:noProof/>
                <w:webHidden/>
              </w:rPr>
              <w:fldChar w:fldCharType="begin"/>
            </w:r>
            <w:r w:rsidR="002B13AF">
              <w:rPr>
                <w:noProof/>
                <w:webHidden/>
              </w:rPr>
              <w:instrText xml:space="preserve"> PAGEREF _Toc94016802 \h </w:instrText>
            </w:r>
            <w:r w:rsidR="002B13AF">
              <w:rPr>
                <w:noProof/>
                <w:webHidden/>
              </w:rPr>
            </w:r>
            <w:r w:rsidR="002B13AF">
              <w:rPr>
                <w:noProof/>
                <w:webHidden/>
              </w:rPr>
              <w:fldChar w:fldCharType="separate"/>
            </w:r>
            <w:r w:rsidR="002B13AF">
              <w:rPr>
                <w:noProof/>
                <w:webHidden/>
              </w:rPr>
              <w:t>10</w:t>
            </w:r>
            <w:r w:rsidR="002B13AF">
              <w:rPr>
                <w:noProof/>
                <w:webHidden/>
              </w:rPr>
              <w:fldChar w:fldCharType="end"/>
            </w:r>
          </w:hyperlink>
        </w:p>
        <w:p w14:paraId="3A5D7D09" w14:textId="6B947638" w:rsidR="002B13AF" w:rsidRDefault="00505287">
          <w:pPr>
            <w:pStyle w:val="Indholdsfortegnelse1"/>
            <w:tabs>
              <w:tab w:val="right" w:leader="dot" w:pos="9628"/>
            </w:tabs>
            <w:rPr>
              <w:rFonts w:eastAsiaTheme="minorEastAsia"/>
              <w:noProof/>
              <w:lang w:eastAsia="da-DK"/>
            </w:rPr>
          </w:pPr>
          <w:hyperlink w:anchor="_Toc94016803" w:history="1">
            <w:r w:rsidR="002B13AF" w:rsidRPr="005179F9">
              <w:rPr>
                <w:rStyle w:val="Hyperlink"/>
                <w:noProof/>
              </w:rPr>
              <w:t>Samtykke og aktindsigt</w:t>
            </w:r>
            <w:r w:rsidR="002B13AF">
              <w:rPr>
                <w:noProof/>
                <w:webHidden/>
              </w:rPr>
              <w:tab/>
            </w:r>
            <w:r w:rsidR="002B13AF">
              <w:rPr>
                <w:noProof/>
                <w:webHidden/>
              </w:rPr>
              <w:fldChar w:fldCharType="begin"/>
            </w:r>
            <w:r w:rsidR="002B13AF">
              <w:rPr>
                <w:noProof/>
                <w:webHidden/>
              </w:rPr>
              <w:instrText xml:space="preserve"> PAGEREF _Toc94016803 \h </w:instrText>
            </w:r>
            <w:r w:rsidR="002B13AF">
              <w:rPr>
                <w:noProof/>
                <w:webHidden/>
              </w:rPr>
            </w:r>
            <w:r w:rsidR="002B13AF">
              <w:rPr>
                <w:noProof/>
                <w:webHidden/>
              </w:rPr>
              <w:fldChar w:fldCharType="separate"/>
            </w:r>
            <w:r w:rsidR="002B13AF">
              <w:rPr>
                <w:noProof/>
                <w:webHidden/>
              </w:rPr>
              <w:t>11</w:t>
            </w:r>
            <w:r w:rsidR="002B13AF">
              <w:rPr>
                <w:noProof/>
                <w:webHidden/>
              </w:rPr>
              <w:fldChar w:fldCharType="end"/>
            </w:r>
          </w:hyperlink>
        </w:p>
        <w:p w14:paraId="2F9288DA" w14:textId="108D7284" w:rsidR="002B13AF" w:rsidRDefault="00505287">
          <w:pPr>
            <w:pStyle w:val="Indholdsfortegnelse1"/>
            <w:tabs>
              <w:tab w:val="right" w:leader="dot" w:pos="9628"/>
            </w:tabs>
            <w:rPr>
              <w:rFonts w:eastAsiaTheme="minorEastAsia"/>
              <w:noProof/>
              <w:lang w:eastAsia="da-DK"/>
            </w:rPr>
          </w:pPr>
          <w:hyperlink w:anchor="_Toc94016804" w:history="1">
            <w:r w:rsidR="002B13AF" w:rsidRPr="005179F9">
              <w:rPr>
                <w:rStyle w:val="Hyperlink"/>
                <w:noProof/>
              </w:rPr>
              <w:t>Servicepakker</w:t>
            </w:r>
            <w:r w:rsidR="002B13AF">
              <w:rPr>
                <w:noProof/>
                <w:webHidden/>
              </w:rPr>
              <w:tab/>
            </w:r>
            <w:r w:rsidR="002B13AF">
              <w:rPr>
                <w:noProof/>
                <w:webHidden/>
              </w:rPr>
              <w:fldChar w:fldCharType="begin"/>
            </w:r>
            <w:r w:rsidR="002B13AF">
              <w:rPr>
                <w:noProof/>
                <w:webHidden/>
              </w:rPr>
              <w:instrText xml:space="preserve"> PAGEREF _Toc94016804 \h </w:instrText>
            </w:r>
            <w:r w:rsidR="002B13AF">
              <w:rPr>
                <w:noProof/>
                <w:webHidden/>
              </w:rPr>
            </w:r>
            <w:r w:rsidR="002B13AF">
              <w:rPr>
                <w:noProof/>
                <w:webHidden/>
              </w:rPr>
              <w:fldChar w:fldCharType="separate"/>
            </w:r>
            <w:r w:rsidR="002B13AF">
              <w:rPr>
                <w:noProof/>
                <w:webHidden/>
              </w:rPr>
              <w:t>12</w:t>
            </w:r>
            <w:r w:rsidR="002B13AF">
              <w:rPr>
                <w:noProof/>
                <w:webHidden/>
              </w:rPr>
              <w:fldChar w:fldCharType="end"/>
            </w:r>
          </w:hyperlink>
        </w:p>
        <w:p w14:paraId="2398F115" w14:textId="765C0C1F" w:rsidR="002B13AF" w:rsidRDefault="00505287">
          <w:pPr>
            <w:pStyle w:val="Indholdsfortegnelse1"/>
            <w:tabs>
              <w:tab w:val="right" w:leader="dot" w:pos="9628"/>
            </w:tabs>
            <w:rPr>
              <w:rFonts w:eastAsiaTheme="minorEastAsia"/>
              <w:noProof/>
              <w:lang w:eastAsia="da-DK"/>
            </w:rPr>
          </w:pPr>
          <w:hyperlink w:anchor="_Toc94016805" w:history="1">
            <w:r w:rsidR="002B13AF" w:rsidRPr="005179F9">
              <w:rPr>
                <w:rStyle w:val="Hyperlink"/>
                <w:noProof/>
              </w:rPr>
              <w:t>Tildeling af praktisk og personlig hjælp, samt hjælp til sygeplejeydelser</w:t>
            </w:r>
            <w:r w:rsidR="002B13AF">
              <w:rPr>
                <w:noProof/>
                <w:webHidden/>
              </w:rPr>
              <w:tab/>
            </w:r>
            <w:r w:rsidR="002B13AF">
              <w:rPr>
                <w:noProof/>
                <w:webHidden/>
              </w:rPr>
              <w:fldChar w:fldCharType="begin"/>
            </w:r>
            <w:r w:rsidR="002B13AF">
              <w:rPr>
                <w:noProof/>
                <w:webHidden/>
              </w:rPr>
              <w:instrText xml:space="preserve"> PAGEREF _Toc94016805 \h </w:instrText>
            </w:r>
            <w:r w:rsidR="002B13AF">
              <w:rPr>
                <w:noProof/>
                <w:webHidden/>
              </w:rPr>
            </w:r>
            <w:r w:rsidR="002B13AF">
              <w:rPr>
                <w:noProof/>
                <w:webHidden/>
              </w:rPr>
              <w:fldChar w:fldCharType="separate"/>
            </w:r>
            <w:r w:rsidR="002B13AF">
              <w:rPr>
                <w:noProof/>
                <w:webHidden/>
              </w:rPr>
              <w:t>12</w:t>
            </w:r>
            <w:r w:rsidR="002B13AF">
              <w:rPr>
                <w:noProof/>
                <w:webHidden/>
              </w:rPr>
              <w:fldChar w:fldCharType="end"/>
            </w:r>
          </w:hyperlink>
        </w:p>
        <w:p w14:paraId="3D657CF5" w14:textId="0B24525D" w:rsidR="002B13AF" w:rsidRDefault="00505287">
          <w:pPr>
            <w:pStyle w:val="Indholdsfortegnelse1"/>
            <w:tabs>
              <w:tab w:val="right" w:leader="dot" w:pos="9628"/>
            </w:tabs>
            <w:rPr>
              <w:rFonts w:eastAsiaTheme="minorEastAsia"/>
              <w:noProof/>
              <w:lang w:eastAsia="da-DK"/>
            </w:rPr>
          </w:pPr>
          <w:hyperlink w:anchor="_Toc94016806" w:history="1">
            <w:r w:rsidR="002B13AF" w:rsidRPr="005179F9">
              <w:rPr>
                <w:rStyle w:val="Hyperlink"/>
                <w:noProof/>
              </w:rPr>
              <w:t>Træning</w:t>
            </w:r>
            <w:r w:rsidR="002B13AF">
              <w:rPr>
                <w:noProof/>
                <w:webHidden/>
              </w:rPr>
              <w:tab/>
            </w:r>
            <w:r w:rsidR="002B13AF">
              <w:rPr>
                <w:noProof/>
                <w:webHidden/>
              </w:rPr>
              <w:fldChar w:fldCharType="begin"/>
            </w:r>
            <w:r w:rsidR="002B13AF">
              <w:rPr>
                <w:noProof/>
                <w:webHidden/>
              </w:rPr>
              <w:instrText xml:space="preserve"> PAGEREF _Toc94016806 \h </w:instrText>
            </w:r>
            <w:r w:rsidR="002B13AF">
              <w:rPr>
                <w:noProof/>
                <w:webHidden/>
              </w:rPr>
            </w:r>
            <w:r w:rsidR="002B13AF">
              <w:rPr>
                <w:noProof/>
                <w:webHidden/>
              </w:rPr>
              <w:fldChar w:fldCharType="separate"/>
            </w:r>
            <w:r w:rsidR="002B13AF">
              <w:rPr>
                <w:noProof/>
                <w:webHidden/>
              </w:rPr>
              <w:t>13</w:t>
            </w:r>
            <w:r w:rsidR="002B13AF">
              <w:rPr>
                <w:noProof/>
                <w:webHidden/>
              </w:rPr>
              <w:fldChar w:fldCharType="end"/>
            </w:r>
          </w:hyperlink>
        </w:p>
        <w:p w14:paraId="7977A408" w14:textId="31708F94" w:rsidR="002B13AF" w:rsidRDefault="00505287">
          <w:pPr>
            <w:pStyle w:val="Indholdsfortegnelse1"/>
            <w:tabs>
              <w:tab w:val="right" w:leader="dot" w:pos="9628"/>
            </w:tabs>
            <w:rPr>
              <w:rFonts w:eastAsiaTheme="minorEastAsia"/>
              <w:noProof/>
              <w:lang w:eastAsia="da-DK"/>
            </w:rPr>
          </w:pPr>
          <w:hyperlink w:anchor="_Toc94016807" w:history="1">
            <w:r w:rsidR="002B13AF" w:rsidRPr="005179F9">
              <w:rPr>
                <w:rStyle w:val="Hyperlink"/>
                <w:noProof/>
              </w:rPr>
              <w:t>TV og telefoni</w:t>
            </w:r>
            <w:r w:rsidR="002B13AF">
              <w:rPr>
                <w:noProof/>
                <w:webHidden/>
              </w:rPr>
              <w:tab/>
            </w:r>
            <w:r w:rsidR="002B13AF">
              <w:rPr>
                <w:noProof/>
                <w:webHidden/>
              </w:rPr>
              <w:fldChar w:fldCharType="begin"/>
            </w:r>
            <w:r w:rsidR="002B13AF">
              <w:rPr>
                <w:noProof/>
                <w:webHidden/>
              </w:rPr>
              <w:instrText xml:space="preserve"> PAGEREF _Toc94016807 \h </w:instrText>
            </w:r>
            <w:r w:rsidR="002B13AF">
              <w:rPr>
                <w:noProof/>
                <w:webHidden/>
              </w:rPr>
            </w:r>
            <w:r w:rsidR="002B13AF">
              <w:rPr>
                <w:noProof/>
                <w:webHidden/>
              </w:rPr>
              <w:fldChar w:fldCharType="separate"/>
            </w:r>
            <w:r w:rsidR="002B13AF">
              <w:rPr>
                <w:noProof/>
                <w:webHidden/>
              </w:rPr>
              <w:t>13</w:t>
            </w:r>
            <w:r w:rsidR="002B13AF">
              <w:rPr>
                <w:noProof/>
                <w:webHidden/>
              </w:rPr>
              <w:fldChar w:fldCharType="end"/>
            </w:r>
          </w:hyperlink>
        </w:p>
        <w:p w14:paraId="7DDCCFB9" w14:textId="3322BA25" w:rsidR="002B13AF" w:rsidRDefault="00505287">
          <w:pPr>
            <w:pStyle w:val="Indholdsfortegnelse1"/>
            <w:tabs>
              <w:tab w:val="right" w:leader="dot" w:pos="9628"/>
            </w:tabs>
            <w:rPr>
              <w:rFonts w:eastAsiaTheme="minorEastAsia"/>
              <w:noProof/>
              <w:lang w:eastAsia="da-DK"/>
            </w:rPr>
          </w:pPr>
          <w:hyperlink w:anchor="_Toc94016808" w:history="1">
            <w:r w:rsidR="002B13AF" w:rsidRPr="005179F9">
              <w:rPr>
                <w:rStyle w:val="Hyperlink"/>
                <w:noProof/>
              </w:rPr>
              <w:t>Økonomi</w:t>
            </w:r>
            <w:r w:rsidR="002B13AF">
              <w:rPr>
                <w:noProof/>
                <w:webHidden/>
              </w:rPr>
              <w:tab/>
            </w:r>
            <w:r w:rsidR="002B13AF">
              <w:rPr>
                <w:noProof/>
                <w:webHidden/>
              </w:rPr>
              <w:fldChar w:fldCharType="begin"/>
            </w:r>
            <w:r w:rsidR="002B13AF">
              <w:rPr>
                <w:noProof/>
                <w:webHidden/>
              </w:rPr>
              <w:instrText xml:space="preserve"> PAGEREF _Toc94016808 \h </w:instrText>
            </w:r>
            <w:r w:rsidR="002B13AF">
              <w:rPr>
                <w:noProof/>
                <w:webHidden/>
              </w:rPr>
            </w:r>
            <w:r w:rsidR="002B13AF">
              <w:rPr>
                <w:noProof/>
                <w:webHidden/>
              </w:rPr>
              <w:fldChar w:fldCharType="separate"/>
            </w:r>
            <w:r w:rsidR="002B13AF">
              <w:rPr>
                <w:noProof/>
                <w:webHidden/>
              </w:rPr>
              <w:t>13</w:t>
            </w:r>
            <w:r w:rsidR="002B13AF">
              <w:rPr>
                <w:noProof/>
                <w:webHidden/>
              </w:rPr>
              <w:fldChar w:fldCharType="end"/>
            </w:r>
          </w:hyperlink>
        </w:p>
        <w:p w14:paraId="6744D6EC" w14:textId="1B19E020" w:rsidR="00976773" w:rsidRDefault="0030467A">
          <w:r w:rsidRPr="00023566">
            <w:rPr>
              <w:rFonts w:asciiTheme="majorHAnsi" w:hAnsiTheme="majorHAnsi"/>
            </w:rPr>
            <w:fldChar w:fldCharType="end"/>
          </w:r>
        </w:p>
      </w:sdtContent>
    </w:sdt>
    <w:p w14:paraId="45DFE3C1" w14:textId="77777777" w:rsidR="009B66B9" w:rsidRDefault="009B66B9" w:rsidP="00930412">
      <w:pPr>
        <w:pStyle w:val="Overskrift1"/>
      </w:pPr>
    </w:p>
    <w:p w14:paraId="56F5FD71" w14:textId="2D6B5192" w:rsidR="00930412" w:rsidRPr="00930412" w:rsidRDefault="00930412" w:rsidP="00930412">
      <w:pPr>
        <w:pStyle w:val="Overskrift1"/>
        <w:rPr>
          <w:rFonts w:asciiTheme="minorHAnsi" w:hAnsiTheme="minorHAnsi" w:cstheme="minorBidi"/>
          <w:color w:val="632423" w:themeColor="accent2" w:themeShade="80"/>
          <w:sz w:val="36"/>
          <w:szCs w:val="36"/>
        </w:rPr>
      </w:pPr>
      <w:bookmarkStart w:id="0" w:name="_Toc94016783"/>
      <w:r>
        <w:t>Indledning</w:t>
      </w:r>
      <w:bookmarkEnd w:id="0"/>
    </w:p>
    <w:p w14:paraId="3608AC7F" w14:textId="77777777" w:rsidR="00570829" w:rsidRPr="007D38AF" w:rsidRDefault="00282875" w:rsidP="00282875">
      <w:pPr>
        <w:rPr>
          <w:rFonts w:asciiTheme="majorHAnsi" w:hAnsiTheme="majorHAnsi" w:cs="Times New Roman"/>
          <w:sz w:val="24"/>
          <w:szCs w:val="24"/>
        </w:rPr>
      </w:pPr>
      <w:r>
        <w:rPr>
          <w:rFonts w:ascii="Times New Roman" w:hAnsi="Times New Roman" w:cs="Times New Roman"/>
          <w:sz w:val="24"/>
          <w:szCs w:val="24"/>
        </w:rPr>
        <w:br/>
      </w:r>
      <w:r w:rsidR="00570829" w:rsidRPr="007D38AF">
        <w:rPr>
          <w:rFonts w:asciiTheme="majorHAnsi" w:hAnsiTheme="majorHAnsi" w:cs="Times New Roman"/>
          <w:sz w:val="24"/>
          <w:szCs w:val="24"/>
        </w:rPr>
        <w:t xml:space="preserve">Kære beboer og pårørende. </w:t>
      </w:r>
    </w:p>
    <w:p w14:paraId="05CE52D1" w14:textId="68C9F0E5" w:rsidR="00570829" w:rsidRPr="007D38AF" w:rsidRDefault="00570829" w:rsidP="00282875">
      <w:pPr>
        <w:rPr>
          <w:rFonts w:asciiTheme="majorHAnsi" w:hAnsiTheme="majorHAnsi" w:cs="Times New Roman"/>
          <w:sz w:val="24"/>
          <w:szCs w:val="24"/>
        </w:rPr>
      </w:pPr>
      <w:r w:rsidRPr="007D38AF">
        <w:rPr>
          <w:rFonts w:asciiTheme="majorHAnsi" w:hAnsiTheme="majorHAnsi" w:cs="Times New Roman"/>
          <w:sz w:val="24"/>
          <w:szCs w:val="24"/>
        </w:rPr>
        <w:t xml:space="preserve">Vi </w:t>
      </w:r>
      <w:r w:rsidR="00307F7D">
        <w:rPr>
          <w:rFonts w:asciiTheme="majorHAnsi" w:hAnsiTheme="majorHAnsi" w:cs="Times New Roman"/>
          <w:sz w:val="24"/>
          <w:szCs w:val="24"/>
        </w:rPr>
        <w:t xml:space="preserve">ønsker at </w:t>
      </w:r>
      <w:r w:rsidRPr="007D38AF">
        <w:rPr>
          <w:rFonts w:asciiTheme="majorHAnsi" w:hAnsiTheme="majorHAnsi" w:cs="Times New Roman"/>
          <w:sz w:val="24"/>
          <w:szCs w:val="24"/>
        </w:rPr>
        <w:t xml:space="preserve">orientere </w:t>
      </w:r>
      <w:r w:rsidR="00161161" w:rsidRPr="007D38AF">
        <w:rPr>
          <w:rFonts w:asciiTheme="majorHAnsi" w:hAnsiTheme="majorHAnsi" w:cs="Times New Roman"/>
          <w:sz w:val="24"/>
          <w:szCs w:val="24"/>
        </w:rPr>
        <w:t xml:space="preserve">jer </w:t>
      </w:r>
      <w:r w:rsidRPr="007D38AF">
        <w:rPr>
          <w:rFonts w:asciiTheme="majorHAnsi" w:hAnsiTheme="majorHAnsi" w:cs="Times New Roman"/>
          <w:sz w:val="24"/>
          <w:szCs w:val="24"/>
        </w:rPr>
        <w:t>bedst muligt, og derfor har vi udarbejdet nærværende materiale. Vores erfaring siger os dog, at det kan være en stor mundfuld at få læst og ikke mindst at kunne huske indholdet i indflytningsmaterialet. Derfor vil vi med dette blot sige, at hvis der er få ting som I særligt har overskud</w:t>
      </w:r>
      <w:r w:rsidR="007D38AF">
        <w:rPr>
          <w:rFonts w:asciiTheme="majorHAnsi" w:hAnsiTheme="majorHAnsi" w:cs="Times New Roman"/>
          <w:sz w:val="24"/>
          <w:szCs w:val="24"/>
        </w:rPr>
        <w:t xml:space="preserve"> til at fokusere på i dette værk</w:t>
      </w:r>
      <w:r w:rsidRPr="007D38AF">
        <w:rPr>
          <w:rFonts w:asciiTheme="majorHAnsi" w:hAnsiTheme="majorHAnsi" w:cs="Times New Roman"/>
          <w:sz w:val="24"/>
          <w:szCs w:val="24"/>
        </w:rPr>
        <w:t>, så bør det være følgende:</w:t>
      </w:r>
    </w:p>
    <w:p w14:paraId="574BC4C3" w14:textId="77777777" w:rsidR="00570829" w:rsidRPr="007D38AF" w:rsidRDefault="00570829" w:rsidP="00570829">
      <w:pPr>
        <w:pStyle w:val="Listeafsnit"/>
        <w:numPr>
          <w:ilvl w:val="0"/>
          <w:numId w:val="8"/>
        </w:numPr>
        <w:rPr>
          <w:rFonts w:asciiTheme="majorHAnsi" w:hAnsiTheme="majorHAnsi" w:cs="Times New Roman"/>
          <w:sz w:val="24"/>
          <w:szCs w:val="24"/>
        </w:rPr>
      </w:pPr>
      <w:r w:rsidRPr="007D38AF">
        <w:rPr>
          <w:rFonts w:asciiTheme="majorHAnsi" w:hAnsiTheme="majorHAnsi" w:cs="Times New Roman"/>
          <w:sz w:val="24"/>
          <w:szCs w:val="24"/>
        </w:rPr>
        <w:t>afsnittet vedr. aktiv</w:t>
      </w:r>
      <w:r w:rsidR="007D38AF" w:rsidRPr="007D38AF">
        <w:rPr>
          <w:rFonts w:asciiTheme="majorHAnsi" w:hAnsiTheme="majorHAnsi" w:cs="Times New Roman"/>
          <w:sz w:val="24"/>
          <w:szCs w:val="24"/>
        </w:rPr>
        <w:t>iteter og livshistorie på side 4</w:t>
      </w:r>
      <w:r w:rsidR="007D38AF">
        <w:rPr>
          <w:rFonts w:asciiTheme="majorHAnsi" w:hAnsiTheme="majorHAnsi" w:cs="Times New Roman"/>
          <w:sz w:val="24"/>
          <w:szCs w:val="24"/>
        </w:rPr>
        <w:t>-5</w:t>
      </w:r>
      <w:r w:rsidRPr="007D38AF">
        <w:rPr>
          <w:rFonts w:asciiTheme="majorHAnsi" w:hAnsiTheme="majorHAnsi" w:cs="Times New Roman"/>
          <w:sz w:val="24"/>
          <w:szCs w:val="24"/>
        </w:rPr>
        <w:t xml:space="preserve"> </w:t>
      </w:r>
    </w:p>
    <w:p w14:paraId="10C84675" w14:textId="77777777" w:rsidR="00570829" w:rsidRPr="007D38AF" w:rsidRDefault="00570829" w:rsidP="00570829">
      <w:pPr>
        <w:pStyle w:val="Listeafsnit"/>
        <w:numPr>
          <w:ilvl w:val="0"/>
          <w:numId w:val="8"/>
        </w:numPr>
        <w:rPr>
          <w:rFonts w:asciiTheme="majorHAnsi" w:hAnsiTheme="majorHAnsi" w:cs="Times New Roman"/>
          <w:sz w:val="24"/>
          <w:szCs w:val="24"/>
        </w:rPr>
      </w:pPr>
      <w:r w:rsidRPr="007D38AF">
        <w:rPr>
          <w:rFonts w:asciiTheme="majorHAnsi" w:hAnsiTheme="majorHAnsi" w:cs="Times New Roman"/>
          <w:sz w:val="24"/>
          <w:szCs w:val="24"/>
        </w:rPr>
        <w:t>afsnittet vedr.  sa</w:t>
      </w:r>
      <w:r w:rsidR="007D38AF" w:rsidRPr="007D38AF">
        <w:rPr>
          <w:rFonts w:asciiTheme="majorHAnsi" w:hAnsiTheme="majorHAnsi" w:cs="Times New Roman"/>
          <w:sz w:val="24"/>
          <w:szCs w:val="24"/>
        </w:rPr>
        <w:t>marbejde med pårørende på side 10</w:t>
      </w:r>
      <w:r w:rsidR="007D38AF">
        <w:rPr>
          <w:rFonts w:asciiTheme="majorHAnsi" w:hAnsiTheme="majorHAnsi" w:cs="Times New Roman"/>
          <w:sz w:val="24"/>
          <w:szCs w:val="24"/>
        </w:rPr>
        <w:t>-11</w:t>
      </w:r>
    </w:p>
    <w:p w14:paraId="6E43B345" w14:textId="15D92D3F" w:rsidR="00570829" w:rsidRPr="007D38AF" w:rsidRDefault="00161161" w:rsidP="00570829">
      <w:pPr>
        <w:rPr>
          <w:rFonts w:asciiTheme="majorHAnsi" w:hAnsiTheme="majorHAnsi" w:cs="Times New Roman"/>
          <w:sz w:val="24"/>
          <w:szCs w:val="24"/>
        </w:rPr>
      </w:pPr>
      <w:r w:rsidRPr="007D38AF">
        <w:rPr>
          <w:rFonts w:asciiTheme="majorHAnsi" w:hAnsiTheme="majorHAnsi" w:cs="Times New Roman"/>
          <w:sz w:val="24"/>
          <w:szCs w:val="24"/>
        </w:rPr>
        <w:t xml:space="preserve">Netop disse to afsnit vil vi </w:t>
      </w:r>
      <w:r w:rsidR="00570829" w:rsidRPr="007D38AF">
        <w:rPr>
          <w:rFonts w:asciiTheme="majorHAnsi" w:hAnsiTheme="majorHAnsi" w:cs="Times New Roman"/>
          <w:sz w:val="24"/>
          <w:szCs w:val="24"/>
        </w:rPr>
        <w:t xml:space="preserve">have </w:t>
      </w:r>
      <w:r w:rsidRPr="007D38AF">
        <w:rPr>
          <w:rFonts w:asciiTheme="majorHAnsi" w:hAnsiTheme="majorHAnsi" w:cs="Times New Roman"/>
          <w:sz w:val="24"/>
          <w:szCs w:val="24"/>
        </w:rPr>
        <w:t xml:space="preserve">fokus på til den indflytningssamtale, som I vil blive indbudt til </w:t>
      </w:r>
      <w:r w:rsidR="00DC6433">
        <w:rPr>
          <w:rFonts w:asciiTheme="majorHAnsi" w:hAnsiTheme="majorHAnsi" w:cs="Times New Roman"/>
          <w:sz w:val="24"/>
          <w:szCs w:val="24"/>
        </w:rPr>
        <w:t xml:space="preserve">ved et hjemmebesøg hvis det er muligt eller ved 2-4 uger efter </w:t>
      </w:r>
      <w:r w:rsidRPr="007D38AF">
        <w:rPr>
          <w:rFonts w:asciiTheme="majorHAnsi" w:hAnsiTheme="majorHAnsi" w:cs="Times New Roman"/>
          <w:sz w:val="24"/>
          <w:szCs w:val="24"/>
        </w:rPr>
        <w:t>indflytning.</w:t>
      </w:r>
      <w:r w:rsidRPr="007D38AF">
        <w:rPr>
          <w:rFonts w:asciiTheme="majorHAnsi" w:hAnsiTheme="majorHAnsi" w:cs="Times New Roman"/>
          <w:sz w:val="24"/>
          <w:szCs w:val="24"/>
        </w:rPr>
        <w:br/>
      </w:r>
      <w:r w:rsidR="00570829" w:rsidRPr="007D38AF">
        <w:rPr>
          <w:rFonts w:asciiTheme="majorHAnsi" w:hAnsiTheme="majorHAnsi" w:cs="Times New Roman"/>
          <w:sz w:val="24"/>
          <w:szCs w:val="24"/>
        </w:rPr>
        <w:t>Indflytningsmaterialet kan derudover tjene som et opslagsværk, som man tager frem, når man er i tvivl om noget.</w:t>
      </w:r>
    </w:p>
    <w:p w14:paraId="00D39C8B" w14:textId="4F44F06B" w:rsidR="00305264" w:rsidRPr="00282875" w:rsidRDefault="00307F7D" w:rsidP="00282875">
      <w:pPr>
        <w:rPr>
          <w:rFonts w:asciiTheme="majorHAnsi" w:hAnsiTheme="majorHAnsi" w:cs="Times New Roman"/>
          <w:sz w:val="24"/>
          <w:szCs w:val="24"/>
        </w:rPr>
      </w:pPr>
      <w:r>
        <w:rPr>
          <w:rFonts w:asciiTheme="majorHAnsi" w:hAnsiTheme="majorHAnsi" w:cs="Times New Roman"/>
          <w:sz w:val="24"/>
          <w:szCs w:val="24"/>
        </w:rPr>
        <w:t>I</w:t>
      </w:r>
      <w:r w:rsidR="007D38AF">
        <w:rPr>
          <w:rFonts w:asciiTheme="majorHAnsi" w:hAnsiTheme="majorHAnsi" w:cs="Times New Roman"/>
          <w:sz w:val="24"/>
          <w:szCs w:val="24"/>
        </w:rPr>
        <w:t>ndflytningsmateriale tjener som serviceinformation</w:t>
      </w:r>
      <w:r w:rsidR="00305264" w:rsidRPr="00282875">
        <w:rPr>
          <w:rFonts w:asciiTheme="majorHAnsi" w:hAnsiTheme="majorHAnsi" w:cs="Times New Roman"/>
          <w:sz w:val="24"/>
          <w:szCs w:val="24"/>
        </w:rPr>
        <w:t xml:space="preserve"> </w:t>
      </w:r>
      <w:r w:rsidR="007D38AF">
        <w:rPr>
          <w:rFonts w:asciiTheme="majorHAnsi" w:hAnsiTheme="majorHAnsi" w:cs="Times New Roman"/>
          <w:sz w:val="24"/>
          <w:szCs w:val="24"/>
        </w:rPr>
        <w:t xml:space="preserve">og </w:t>
      </w:r>
      <w:r w:rsidR="00305264" w:rsidRPr="00282875">
        <w:rPr>
          <w:rFonts w:asciiTheme="majorHAnsi" w:hAnsiTheme="majorHAnsi" w:cs="Times New Roman"/>
          <w:sz w:val="24"/>
          <w:szCs w:val="24"/>
        </w:rPr>
        <w:t>beskriver sammen med kvalite</w:t>
      </w:r>
      <w:r w:rsidR="00D70EB3" w:rsidRPr="00282875">
        <w:rPr>
          <w:rFonts w:asciiTheme="majorHAnsi" w:hAnsiTheme="majorHAnsi" w:cs="Times New Roman"/>
          <w:sz w:val="24"/>
          <w:szCs w:val="24"/>
        </w:rPr>
        <w:t>tsstandarderne</w:t>
      </w:r>
      <w:r w:rsidR="00305264" w:rsidRPr="00282875">
        <w:rPr>
          <w:rFonts w:asciiTheme="majorHAnsi" w:hAnsiTheme="majorHAnsi" w:cs="Times New Roman"/>
          <w:sz w:val="24"/>
          <w:szCs w:val="24"/>
        </w:rPr>
        <w:t xml:space="preserve"> det serviceniveau Stevns kommune har vedtaget er gældende for beboere på plejecentre i Stevns kommune.</w:t>
      </w:r>
    </w:p>
    <w:p w14:paraId="51293E63" w14:textId="77777777" w:rsidR="00305264" w:rsidRPr="00282875" w:rsidRDefault="00305264" w:rsidP="00282875">
      <w:pPr>
        <w:rPr>
          <w:rFonts w:asciiTheme="majorHAnsi" w:hAnsiTheme="majorHAnsi" w:cs="Times New Roman"/>
          <w:sz w:val="24"/>
          <w:szCs w:val="24"/>
        </w:rPr>
      </w:pPr>
      <w:r w:rsidRPr="00282875">
        <w:rPr>
          <w:rFonts w:asciiTheme="majorHAnsi" w:hAnsiTheme="majorHAnsi" w:cs="Times New Roman"/>
          <w:sz w:val="24"/>
          <w:szCs w:val="24"/>
        </w:rPr>
        <w:t>Serviceinformationen er udarbejdet for at skabe overblik over den hjælp, der er mulighed for at modtage på et plejecenter, og for at beskrive miljøet og arbejdsformen på plejecentrene.</w:t>
      </w:r>
    </w:p>
    <w:p w14:paraId="364B3728" w14:textId="77777777" w:rsidR="00B67EA7" w:rsidRPr="00282875" w:rsidRDefault="00B67EA7" w:rsidP="00282875">
      <w:pPr>
        <w:rPr>
          <w:rFonts w:asciiTheme="majorHAnsi" w:hAnsiTheme="majorHAnsi" w:cs="Times New Roman"/>
          <w:sz w:val="24"/>
          <w:szCs w:val="24"/>
        </w:rPr>
      </w:pPr>
      <w:r w:rsidRPr="00282875">
        <w:rPr>
          <w:rFonts w:asciiTheme="majorHAnsi" w:hAnsiTheme="majorHAnsi" w:cs="Times New Roman"/>
          <w:sz w:val="24"/>
          <w:szCs w:val="24"/>
        </w:rPr>
        <w:t>Service</w:t>
      </w:r>
      <w:r w:rsidR="00242050">
        <w:rPr>
          <w:rFonts w:asciiTheme="majorHAnsi" w:hAnsiTheme="majorHAnsi" w:cs="Times New Roman"/>
          <w:sz w:val="24"/>
          <w:szCs w:val="24"/>
        </w:rPr>
        <w:t>informationen bygger på Stevns K</w:t>
      </w:r>
      <w:r w:rsidRPr="00282875">
        <w:rPr>
          <w:rFonts w:asciiTheme="majorHAnsi" w:hAnsiTheme="majorHAnsi" w:cs="Times New Roman"/>
          <w:sz w:val="24"/>
          <w:szCs w:val="24"/>
        </w:rPr>
        <w:t xml:space="preserve">ommunes </w:t>
      </w:r>
      <w:r w:rsidR="006B218E" w:rsidRPr="00282875">
        <w:rPr>
          <w:rFonts w:asciiTheme="majorHAnsi" w:hAnsiTheme="majorHAnsi" w:cs="Times New Roman"/>
          <w:sz w:val="24"/>
          <w:szCs w:val="24"/>
        </w:rPr>
        <w:t xml:space="preserve">sundhedspolitiske </w:t>
      </w:r>
      <w:r w:rsidRPr="00282875">
        <w:rPr>
          <w:rFonts w:asciiTheme="majorHAnsi" w:hAnsiTheme="majorHAnsi" w:cs="Times New Roman"/>
          <w:sz w:val="24"/>
          <w:szCs w:val="24"/>
        </w:rPr>
        <w:t xml:space="preserve">værdier og på de politikker, som er udarbejdet for at retningsgive arbejdet i Stevns kommune. </w:t>
      </w:r>
    </w:p>
    <w:p w14:paraId="7E8FBAA4" w14:textId="77777777" w:rsidR="00B67EA7" w:rsidRPr="00282875" w:rsidRDefault="00B67EA7" w:rsidP="00282875">
      <w:pPr>
        <w:rPr>
          <w:rFonts w:asciiTheme="majorHAnsi" w:hAnsiTheme="majorHAnsi" w:cs="Times New Roman"/>
          <w:sz w:val="24"/>
          <w:szCs w:val="24"/>
        </w:rPr>
      </w:pPr>
      <w:r w:rsidRPr="00282875">
        <w:rPr>
          <w:rFonts w:asciiTheme="majorHAnsi" w:hAnsiTheme="majorHAnsi" w:cs="Times New Roman"/>
          <w:sz w:val="24"/>
          <w:szCs w:val="24"/>
        </w:rPr>
        <w:t xml:space="preserve">Der kan læses mere </w:t>
      </w:r>
      <w:r w:rsidR="008E65A0" w:rsidRPr="00282875">
        <w:rPr>
          <w:rFonts w:asciiTheme="majorHAnsi" w:hAnsiTheme="majorHAnsi" w:cs="Times New Roman"/>
          <w:sz w:val="24"/>
          <w:szCs w:val="24"/>
        </w:rPr>
        <w:t>om værdigrundlag og politikker</w:t>
      </w:r>
      <w:r w:rsidRPr="00282875">
        <w:rPr>
          <w:rFonts w:asciiTheme="majorHAnsi" w:hAnsiTheme="majorHAnsi" w:cs="Times New Roman"/>
          <w:sz w:val="24"/>
          <w:szCs w:val="24"/>
        </w:rPr>
        <w:t xml:space="preserve"> for </w:t>
      </w:r>
      <w:r w:rsidR="008E65A0" w:rsidRPr="00282875">
        <w:rPr>
          <w:rFonts w:asciiTheme="majorHAnsi" w:hAnsiTheme="majorHAnsi" w:cs="Times New Roman"/>
          <w:sz w:val="24"/>
          <w:szCs w:val="24"/>
        </w:rPr>
        <w:t xml:space="preserve">Center </w:t>
      </w:r>
      <w:r w:rsidRPr="00282875">
        <w:rPr>
          <w:rFonts w:asciiTheme="majorHAnsi" w:hAnsiTheme="majorHAnsi" w:cs="Times New Roman"/>
          <w:sz w:val="24"/>
          <w:szCs w:val="24"/>
        </w:rPr>
        <w:t>S</w:t>
      </w:r>
      <w:r w:rsidR="00242050">
        <w:rPr>
          <w:rFonts w:asciiTheme="majorHAnsi" w:hAnsiTheme="majorHAnsi" w:cs="Times New Roman"/>
          <w:sz w:val="24"/>
          <w:szCs w:val="24"/>
        </w:rPr>
        <w:t>undhed &amp; Omsorg</w:t>
      </w:r>
      <w:r w:rsidRPr="00282875">
        <w:rPr>
          <w:rFonts w:asciiTheme="majorHAnsi" w:hAnsiTheme="majorHAnsi" w:cs="Times New Roman"/>
          <w:sz w:val="24"/>
          <w:szCs w:val="24"/>
        </w:rPr>
        <w:t xml:space="preserve"> på Stevns kommunes hjemmeside.</w:t>
      </w:r>
    </w:p>
    <w:p w14:paraId="6AF81FDC" w14:textId="0159370C" w:rsidR="00457D41" w:rsidRPr="00282875" w:rsidRDefault="00457D41" w:rsidP="00282875">
      <w:pPr>
        <w:pStyle w:val="NormalWeb"/>
        <w:spacing w:line="276" w:lineRule="auto"/>
        <w:rPr>
          <w:rFonts w:asciiTheme="majorHAnsi" w:hAnsiTheme="majorHAnsi"/>
        </w:rPr>
      </w:pPr>
      <w:r w:rsidRPr="00282875">
        <w:rPr>
          <w:rFonts w:asciiTheme="majorHAnsi" w:hAnsiTheme="majorHAnsi"/>
        </w:rPr>
        <w:t xml:space="preserve">Stevns kommune har </w:t>
      </w:r>
      <w:r w:rsidR="00DC6433">
        <w:rPr>
          <w:rFonts w:asciiTheme="majorHAnsi" w:hAnsiTheme="majorHAnsi"/>
        </w:rPr>
        <w:t>fire</w:t>
      </w:r>
      <w:r w:rsidRPr="00282875">
        <w:rPr>
          <w:rFonts w:asciiTheme="majorHAnsi" w:hAnsiTheme="majorHAnsi"/>
        </w:rPr>
        <w:t xml:space="preserve"> plejecentre</w:t>
      </w:r>
      <w:r w:rsidR="00AE06D6">
        <w:rPr>
          <w:rFonts w:asciiTheme="majorHAnsi" w:hAnsiTheme="majorHAnsi"/>
        </w:rPr>
        <w:t>-</w:t>
      </w:r>
      <w:r w:rsidRPr="00282875">
        <w:rPr>
          <w:rFonts w:asciiTheme="majorHAnsi" w:hAnsiTheme="majorHAnsi"/>
        </w:rPr>
        <w:t xml:space="preserve"> Hotherhaven</w:t>
      </w:r>
      <w:r w:rsidR="008341F4">
        <w:rPr>
          <w:rFonts w:asciiTheme="majorHAnsi" w:hAnsiTheme="majorHAnsi"/>
        </w:rPr>
        <w:t xml:space="preserve"> plejecenter, Hotherhaven</w:t>
      </w:r>
      <w:r w:rsidR="00F14ED7">
        <w:rPr>
          <w:rFonts w:asciiTheme="majorHAnsi" w:hAnsiTheme="majorHAnsi"/>
        </w:rPr>
        <w:t xml:space="preserve"> demens plejecenter</w:t>
      </w:r>
      <w:r w:rsidRPr="00282875">
        <w:rPr>
          <w:rFonts w:asciiTheme="majorHAnsi" w:hAnsiTheme="majorHAnsi"/>
        </w:rPr>
        <w:t xml:space="preserve">, </w:t>
      </w:r>
      <w:r w:rsidR="00C31C8F">
        <w:rPr>
          <w:rFonts w:asciiTheme="majorHAnsi" w:hAnsiTheme="majorHAnsi"/>
        </w:rPr>
        <w:t>plejecenter</w:t>
      </w:r>
      <w:r w:rsidR="00C31C8F" w:rsidRPr="00282875">
        <w:rPr>
          <w:rFonts w:asciiTheme="majorHAnsi" w:hAnsiTheme="majorHAnsi"/>
        </w:rPr>
        <w:t xml:space="preserve"> </w:t>
      </w:r>
      <w:r w:rsidRPr="00282875">
        <w:rPr>
          <w:rFonts w:asciiTheme="majorHAnsi" w:hAnsiTheme="majorHAnsi"/>
        </w:rPr>
        <w:t>Egehaven,</w:t>
      </w:r>
      <w:r w:rsidR="00E07167">
        <w:rPr>
          <w:rFonts w:asciiTheme="majorHAnsi" w:hAnsiTheme="majorHAnsi"/>
        </w:rPr>
        <w:t xml:space="preserve"> </w:t>
      </w:r>
      <w:r w:rsidRPr="00282875">
        <w:rPr>
          <w:rFonts w:asciiTheme="majorHAnsi" w:hAnsiTheme="majorHAnsi"/>
        </w:rPr>
        <w:t>Stevnshøj</w:t>
      </w:r>
      <w:r w:rsidR="00F14ED7">
        <w:rPr>
          <w:rFonts w:asciiTheme="majorHAnsi" w:hAnsiTheme="majorHAnsi"/>
        </w:rPr>
        <w:t xml:space="preserve"> demens plejecenter</w:t>
      </w:r>
      <w:r w:rsidR="00E07167">
        <w:rPr>
          <w:rFonts w:asciiTheme="majorHAnsi" w:hAnsiTheme="majorHAnsi"/>
        </w:rPr>
        <w:t>,</w:t>
      </w:r>
      <w:r w:rsidRPr="00282875">
        <w:rPr>
          <w:rFonts w:asciiTheme="majorHAnsi" w:hAnsiTheme="majorHAnsi"/>
        </w:rPr>
        <w:t xml:space="preserve"> og Plushøj</w:t>
      </w:r>
      <w:r w:rsidR="00F14ED7">
        <w:rPr>
          <w:rFonts w:asciiTheme="majorHAnsi" w:hAnsiTheme="majorHAnsi"/>
        </w:rPr>
        <w:t xml:space="preserve"> plejecenter</w:t>
      </w:r>
      <w:r w:rsidRPr="00282875">
        <w:rPr>
          <w:rFonts w:asciiTheme="majorHAnsi" w:hAnsiTheme="majorHAnsi"/>
        </w:rPr>
        <w:t>.</w:t>
      </w:r>
    </w:p>
    <w:p w14:paraId="4BEB258B" w14:textId="7AC06FD0" w:rsidR="00457D41" w:rsidRPr="00282875" w:rsidRDefault="00457D41" w:rsidP="00282875">
      <w:pPr>
        <w:pStyle w:val="NormalWeb"/>
        <w:spacing w:line="276" w:lineRule="auto"/>
        <w:rPr>
          <w:rFonts w:asciiTheme="majorHAnsi" w:hAnsiTheme="majorHAnsi"/>
        </w:rPr>
      </w:pPr>
      <w:r w:rsidRPr="00282875">
        <w:rPr>
          <w:rFonts w:asciiTheme="majorHAnsi" w:hAnsiTheme="majorHAnsi"/>
        </w:rPr>
        <w:t>Det er boligselskaberne Lejerbo</w:t>
      </w:r>
      <w:r w:rsidR="00DC6433">
        <w:rPr>
          <w:rFonts w:asciiTheme="majorHAnsi" w:hAnsiTheme="majorHAnsi"/>
        </w:rPr>
        <w:t xml:space="preserve"> og Vordingborg </w:t>
      </w:r>
      <w:r w:rsidRPr="00282875">
        <w:rPr>
          <w:rFonts w:asciiTheme="majorHAnsi" w:hAnsiTheme="majorHAnsi"/>
        </w:rPr>
        <w:t>boligselskab der er ansvarlige for udlejningen af den enkelte bolig. Det er også til boligselskabet, der afregnes indskud og husleje. Udgifter til husleje er ikke ens i de forskellige boligselskaber og indholdet i huslejen, udover lys og varme kan variere. Priser kan findes på Stevns.dk under Borger, familie og senior liv.</w:t>
      </w:r>
    </w:p>
    <w:p w14:paraId="170C319F" w14:textId="77777777" w:rsidR="00457D41" w:rsidRPr="00282875" w:rsidRDefault="00930412" w:rsidP="00282875">
      <w:pPr>
        <w:pStyle w:val="NormalWeb"/>
        <w:spacing w:line="276" w:lineRule="auto"/>
        <w:rPr>
          <w:rFonts w:asciiTheme="majorHAnsi" w:hAnsiTheme="majorHAnsi"/>
        </w:rPr>
      </w:pPr>
      <w:r w:rsidRPr="00282875">
        <w:rPr>
          <w:rFonts w:asciiTheme="majorHAnsi" w:hAnsiTheme="majorHAnsi"/>
        </w:rPr>
        <w:t>Beboeren</w:t>
      </w:r>
      <w:r w:rsidR="00457D41" w:rsidRPr="00282875">
        <w:rPr>
          <w:rFonts w:asciiTheme="majorHAnsi" w:hAnsiTheme="majorHAnsi"/>
        </w:rPr>
        <w:t xml:space="preserve"> kan ansøge om boligsikring og varmetilskud via Borger.dk/Borgerservice. </w:t>
      </w:r>
    </w:p>
    <w:p w14:paraId="0BC292B9" w14:textId="0A308B56" w:rsidR="00242050" w:rsidRPr="00282875" w:rsidRDefault="00E07167" w:rsidP="00242050">
      <w:pPr>
        <w:pStyle w:val="NormalWeb"/>
        <w:spacing w:line="276" w:lineRule="auto"/>
        <w:rPr>
          <w:rFonts w:asciiTheme="majorHAnsi" w:hAnsiTheme="majorHAnsi"/>
        </w:rPr>
      </w:pPr>
      <w:r>
        <w:rPr>
          <w:rFonts w:asciiTheme="majorHAnsi" w:hAnsiTheme="majorHAnsi"/>
        </w:rPr>
        <w:t>P</w:t>
      </w:r>
      <w:r w:rsidR="00242050" w:rsidRPr="00282875">
        <w:rPr>
          <w:rFonts w:asciiTheme="majorHAnsi" w:hAnsiTheme="majorHAnsi"/>
        </w:rPr>
        <w:t>å et plejecenter bor man i et tæt miljø</w:t>
      </w:r>
      <w:r>
        <w:rPr>
          <w:rFonts w:asciiTheme="majorHAnsi" w:hAnsiTheme="majorHAnsi"/>
        </w:rPr>
        <w:t xml:space="preserve">, hvor man har mulighed for at danne sociale relationer. </w:t>
      </w:r>
      <w:r w:rsidR="00242050" w:rsidRPr="00282875">
        <w:rPr>
          <w:rFonts w:asciiTheme="majorHAnsi" w:hAnsiTheme="majorHAnsi"/>
        </w:rPr>
        <w:t xml:space="preserve"> Fællesarealerne såsom dagligstue, spisestue og gangarealer, er steder hvor alle </w:t>
      </w:r>
      <w:r w:rsidR="00242050" w:rsidRPr="00282875">
        <w:rPr>
          <w:rFonts w:asciiTheme="majorHAnsi" w:hAnsiTheme="majorHAnsi"/>
        </w:rPr>
        <w:lastRenderedPageBreak/>
        <w:t>beboere har ret til at opholde sig. Dette kræver overbærenhed og forståelse for hinandens kultur, fremtoning, sygdom og behov.</w:t>
      </w:r>
    </w:p>
    <w:p w14:paraId="725051C6" w14:textId="2A90CF90" w:rsidR="00E07167" w:rsidRPr="00DC6433" w:rsidRDefault="00242050" w:rsidP="00E07167">
      <w:pPr>
        <w:pStyle w:val="NormalWeb"/>
        <w:spacing w:line="276" w:lineRule="auto"/>
        <w:rPr>
          <w:rFonts w:asciiTheme="majorHAnsi" w:hAnsiTheme="majorHAnsi"/>
          <w:color w:val="FF0000"/>
        </w:rPr>
      </w:pPr>
      <w:r>
        <w:rPr>
          <w:rFonts w:asciiTheme="majorHAnsi" w:hAnsiTheme="majorHAnsi"/>
        </w:rPr>
        <w:t>Personalet</w:t>
      </w:r>
      <w:r w:rsidR="00D70EB3" w:rsidRPr="00282875">
        <w:rPr>
          <w:rFonts w:asciiTheme="majorHAnsi" w:hAnsiTheme="majorHAnsi"/>
        </w:rPr>
        <w:t xml:space="preserve"> på plejecentrene ønsker at være åbne og imødekomne i forhold til dialog med beboerne og deres pårørende</w:t>
      </w:r>
      <w:r w:rsidR="00E07167">
        <w:rPr>
          <w:rFonts w:asciiTheme="majorHAnsi" w:hAnsiTheme="majorHAnsi"/>
        </w:rPr>
        <w:t xml:space="preserve">, ligesom personalet </w:t>
      </w:r>
      <w:r w:rsidR="00E07167" w:rsidRPr="00E07167">
        <w:rPr>
          <w:rFonts w:asciiTheme="majorHAnsi" w:hAnsiTheme="majorHAnsi"/>
        </w:rPr>
        <w:t xml:space="preserve">arbejder tæt sammen med beboeren </w:t>
      </w:r>
      <w:r w:rsidR="00E07167">
        <w:rPr>
          <w:rFonts w:asciiTheme="majorHAnsi" w:hAnsiTheme="majorHAnsi"/>
        </w:rPr>
        <w:t xml:space="preserve">og sammen tilrettelægger behovet for </w:t>
      </w:r>
      <w:r w:rsidR="00E07167" w:rsidRPr="00E07167">
        <w:rPr>
          <w:rFonts w:asciiTheme="majorHAnsi" w:hAnsiTheme="majorHAnsi"/>
        </w:rPr>
        <w:t>pleje ud fra beboerens ressourcer og funktionsniveau</w:t>
      </w:r>
      <w:r w:rsidR="00E07167" w:rsidRPr="00DC6433">
        <w:rPr>
          <w:rFonts w:asciiTheme="majorHAnsi" w:hAnsiTheme="majorHAnsi"/>
          <w:color w:val="FF0000"/>
        </w:rPr>
        <w:t>.</w:t>
      </w:r>
    </w:p>
    <w:p w14:paraId="428379C1" w14:textId="593A9111" w:rsidR="00D70EB3" w:rsidRPr="00282875" w:rsidRDefault="00D70EB3" w:rsidP="00282875">
      <w:pPr>
        <w:pStyle w:val="NormalWeb"/>
        <w:spacing w:line="276" w:lineRule="auto"/>
        <w:rPr>
          <w:rFonts w:asciiTheme="majorHAnsi" w:hAnsiTheme="majorHAnsi"/>
        </w:rPr>
      </w:pPr>
      <w:r w:rsidRPr="00282875">
        <w:rPr>
          <w:rFonts w:asciiTheme="majorHAnsi" w:hAnsiTheme="majorHAnsi"/>
        </w:rPr>
        <w:t xml:space="preserve">Erfaringsmæssigt ved vi, at personalet på nogle tidspunkter af døgnet </w:t>
      </w:r>
      <w:r w:rsidR="00010C75">
        <w:rPr>
          <w:rFonts w:asciiTheme="majorHAnsi" w:hAnsiTheme="majorHAnsi"/>
        </w:rPr>
        <w:t>vil</w:t>
      </w:r>
      <w:r w:rsidRPr="00282875">
        <w:rPr>
          <w:rFonts w:asciiTheme="majorHAnsi" w:hAnsiTheme="majorHAnsi"/>
        </w:rPr>
        <w:t xml:space="preserve"> være </w:t>
      </w:r>
      <w:r w:rsidR="00010C75">
        <w:rPr>
          <w:rFonts w:asciiTheme="majorHAnsi" w:hAnsiTheme="majorHAnsi"/>
        </w:rPr>
        <w:t>optaget af opgaver hos enkelte beboere, hvorfor vi vil være mindre kontaktbare</w:t>
      </w:r>
      <w:r w:rsidRPr="00282875">
        <w:rPr>
          <w:rFonts w:asciiTheme="majorHAnsi" w:hAnsiTheme="majorHAnsi"/>
        </w:rPr>
        <w:t xml:space="preserve">. Ønsker pårørende en længere samtale med </w:t>
      </w:r>
      <w:r w:rsidR="00A5385A">
        <w:rPr>
          <w:rFonts w:asciiTheme="majorHAnsi" w:hAnsiTheme="majorHAnsi"/>
        </w:rPr>
        <w:t xml:space="preserve">ledelsen/ </w:t>
      </w:r>
      <w:r w:rsidRPr="00282875">
        <w:rPr>
          <w:rFonts w:asciiTheme="majorHAnsi" w:hAnsiTheme="majorHAnsi"/>
        </w:rPr>
        <w:t>personalet</w:t>
      </w:r>
      <w:r w:rsidR="00A5385A">
        <w:rPr>
          <w:rFonts w:asciiTheme="majorHAnsi" w:hAnsiTheme="majorHAnsi"/>
        </w:rPr>
        <w:t>/kontaktperson</w:t>
      </w:r>
      <w:r w:rsidRPr="00282875">
        <w:rPr>
          <w:rFonts w:asciiTheme="majorHAnsi" w:hAnsiTheme="majorHAnsi"/>
        </w:rPr>
        <w:t xml:space="preserve">, er det </w:t>
      </w:r>
      <w:r w:rsidR="008E65A0" w:rsidRPr="00282875">
        <w:rPr>
          <w:rFonts w:asciiTheme="majorHAnsi" w:hAnsiTheme="majorHAnsi"/>
        </w:rPr>
        <w:t xml:space="preserve">derfor </w:t>
      </w:r>
      <w:r w:rsidRPr="00282875">
        <w:rPr>
          <w:rFonts w:asciiTheme="majorHAnsi" w:hAnsiTheme="majorHAnsi"/>
        </w:rPr>
        <w:t>en god ide at lave aftalen på forhånd.</w:t>
      </w:r>
      <w:r w:rsidR="00D719B9" w:rsidRPr="00282875">
        <w:rPr>
          <w:rFonts w:asciiTheme="majorHAnsi" w:hAnsiTheme="majorHAnsi"/>
        </w:rPr>
        <w:t xml:space="preserve"> Samtaler kan planlægges på hverdage kl. </w:t>
      </w:r>
      <w:r w:rsidR="00A5385A">
        <w:rPr>
          <w:rFonts w:asciiTheme="majorHAnsi" w:hAnsiTheme="majorHAnsi"/>
        </w:rPr>
        <w:t>8</w:t>
      </w:r>
      <w:r w:rsidR="00D719B9" w:rsidRPr="00282875">
        <w:rPr>
          <w:rFonts w:asciiTheme="majorHAnsi" w:hAnsiTheme="majorHAnsi"/>
        </w:rPr>
        <w:t>.00-15.00.</w:t>
      </w:r>
    </w:p>
    <w:p w14:paraId="48E2C3F2" w14:textId="11B7A759" w:rsidR="008E65A0" w:rsidRPr="00282875" w:rsidRDefault="00242050" w:rsidP="00282875">
      <w:pPr>
        <w:pStyle w:val="NormalWeb"/>
        <w:spacing w:line="276" w:lineRule="auto"/>
        <w:rPr>
          <w:rFonts w:asciiTheme="majorHAnsi" w:hAnsiTheme="majorHAnsi"/>
        </w:rPr>
      </w:pPr>
      <w:r w:rsidRPr="00242050">
        <w:rPr>
          <w:rFonts w:asciiTheme="majorHAnsi" w:hAnsiTheme="majorHAnsi"/>
          <w:b/>
        </w:rPr>
        <w:t xml:space="preserve">Indflytningssamtale: </w:t>
      </w:r>
      <w:r w:rsidR="008E65A0" w:rsidRPr="00282875">
        <w:rPr>
          <w:rFonts w:asciiTheme="majorHAnsi" w:hAnsiTheme="majorHAnsi"/>
        </w:rPr>
        <w:t>Nye beboere får tilbudt en indflytningssamtale kort tid efter indflytningen. Ved samtalen deltager beboeren, dennes pårørende, kontaktp</w:t>
      </w:r>
      <w:r w:rsidR="00533132" w:rsidRPr="00282875">
        <w:rPr>
          <w:rFonts w:asciiTheme="majorHAnsi" w:hAnsiTheme="majorHAnsi"/>
        </w:rPr>
        <w:t xml:space="preserve">ersonen, sygeplejerske og </w:t>
      </w:r>
      <w:r w:rsidR="00A5385A">
        <w:rPr>
          <w:rFonts w:asciiTheme="majorHAnsi" w:hAnsiTheme="majorHAnsi"/>
        </w:rPr>
        <w:t>fagkoordinator</w:t>
      </w:r>
      <w:r w:rsidR="008E65A0" w:rsidRPr="00282875">
        <w:rPr>
          <w:rFonts w:asciiTheme="majorHAnsi" w:hAnsiTheme="majorHAnsi"/>
        </w:rPr>
        <w:t xml:space="preserve">. </w:t>
      </w:r>
    </w:p>
    <w:p w14:paraId="06C18F5B" w14:textId="142CBEC8" w:rsidR="00A5385A" w:rsidRPr="008D1850" w:rsidRDefault="008E65A0" w:rsidP="00282875">
      <w:pPr>
        <w:pStyle w:val="NormalWeb"/>
        <w:spacing w:line="276" w:lineRule="auto"/>
        <w:rPr>
          <w:rFonts w:asciiTheme="majorHAnsi" w:hAnsiTheme="majorHAnsi"/>
        </w:rPr>
      </w:pPr>
      <w:r w:rsidRPr="008D1850">
        <w:rPr>
          <w:rFonts w:asciiTheme="majorHAnsi" w:hAnsiTheme="majorHAnsi"/>
        </w:rPr>
        <w:t xml:space="preserve">Formålet med samtalen er at indlede et godt samarbejde og en gensidig forståelse </w:t>
      </w:r>
      <w:r w:rsidR="008D1850">
        <w:rPr>
          <w:rFonts w:asciiTheme="majorHAnsi" w:hAnsiTheme="majorHAnsi"/>
        </w:rPr>
        <w:t xml:space="preserve">af de </w:t>
      </w:r>
      <w:r w:rsidRPr="008D1850">
        <w:rPr>
          <w:rFonts w:asciiTheme="majorHAnsi" w:hAnsiTheme="majorHAnsi"/>
        </w:rPr>
        <w:t xml:space="preserve">behov og ønsker beboeren har samt de muligheder </w:t>
      </w:r>
      <w:r w:rsidR="00A5385A" w:rsidRPr="008D1850">
        <w:rPr>
          <w:rFonts w:asciiTheme="majorHAnsi" w:hAnsiTheme="majorHAnsi"/>
        </w:rPr>
        <w:t>vi har henhold</w:t>
      </w:r>
      <w:r w:rsidR="008D1850" w:rsidRPr="008D1850">
        <w:rPr>
          <w:rFonts w:asciiTheme="majorHAnsi" w:hAnsiTheme="majorHAnsi"/>
        </w:rPr>
        <w:t>t</w:t>
      </w:r>
      <w:r w:rsidR="00A5385A" w:rsidRPr="008D1850">
        <w:rPr>
          <w:rFonts w:asciiTheme="majorHAnsi" w:hAnsiTheme="majorHAnsi"/>
        </w:rPr>
        <w:t xml:space="preserve"> til </w:t>
      </w:r>
      <w:r w:rsidR="008D1850">
        <w:rPr>
          <w:rFonts w:asciiTheme="majorHAnsi" w:hAnsiTheme="majorHAnsi"/>
        </w:rPr>
        <w:t xml:space="preserve">Stevns kommunes </w:t>
      </w:r>
      <w:r w:rsidRPr="008D1850">
        <w:rPr>
          <w:rFonts w:asciiTheme="majorHAnsi" w:hAnsiTheme="majorHAnsi"/>
        </w:rPr>
        <w:t>kvalitetsstanderne</w:t>
      </w:r>
      <w:r w:rsidR="00A5385A" w:rsidRPr="008D1850">
        <w:rPr>
          <w:rFonts w:asciiTheme="majorHAnsi" w:hAnsiTheme="majorHAnsi"/>
        </w:rPr>
        <w:t>.</w:t>
      </w:r>
    </w:p>
    <w:p w14:paraId="64ED1D54" w14:textId="2BF83AD9" w:rsidR="00930412" w:rsidRDefault="00930412" w:rsidP="00282875">
      <w:pPr>
        <w:pStyle w:val="Overskrift1"/>
      </w:pPr>
      <w:bookmarkStart w:id="1" w:name="_Toc94016784"/>
      <w:r w:rsidRPr="00282875">
        <w:t>Aktiviteter</w:t>
      </w:r>
      <w:bookmarkEnd w:id="1"/>
    </w:p>
    <w:p w14:paraId="5FF2BF37" w14:textId="64B89DE4" w:rsidR="007D30DE" w:rsidRDefault="007D30DE" w:rsidP="007D30DE">
      <w:pPr>
        <w:pStyle w:val="NormalWeb"/>
        <w:spacing w:line="276" w:lineRule="auto"/>
        <w:rPr>
          <w:rFonts w:asciiTheme="majorHAnsi" w:hAnsiTheme="majorHAnsi"/>
        </w:rPr>
      </w:pPr>
      <w:r w:rsidRPr="007D38AF">
        <w:rPr>
          <w:rFonts w:asciiTheme="majorHAnsi" w:hAnsiTheme="majorHAnsi"/>
        </w:rPr>
        <w:t>I henhold til Stevns Kommunes Værdighedspolitik</w:t>
      </w:r>
      <w:r w:rsidR="007D6AE5">
        <w:rPr>
          <w:rFonts w:asciiTheme="majorHAnsi" w:hAnsiTheme="majorHAnsi"/>
        </w:rPr>
        <w:t xml:space="preserve"> </w:t>
      </w:r>
      <w:r w:rsidRPr="007D38AF">
        <w:rPr>
          <w:rFonts w:asciiTheme="majorHAnsi" w:hAnsiTheme="majorHAnsi"/>
        </w:rPr>
        <w:t xml:space="preserve">(se stevns.dk), så ønsker vi at indhente livshistorien om den enkelte beboer på plejecentrene ved indflytning. </w:t>
      </w:r>
    </w:p>
    <w:p w14:paraId="7ABAB077" w14:textId="77777777" w:rsidR="007D30DE" w:rsidRPr="007D38AF" w:rsidRDefault="007D30DE" w:rsidP="007D30DE">
      <w:pPr>
        <w:pStyle w:val="NormalWeb"/>
        <w:spacing w:line="276" w:lineRule="auto"/>
        <w:rPr>
          <w:rFonts w:asciiTheme="majorHAnsi" w:hAnsiTheme="majorHAnsi"/>
        </w:rPr>
      </w:pPr>
      <w:r w:rsidRPr="007D38AF">
        <w:rPr>
          <w:rFonts w:asciiTheme="majorHAnsi" w:hAnsiTheme="majorHAnsi"/>
        </w:rPr>
        <w:t>Livshistorien fortæller om vigtige begivenheder og elementer i en persons liv. Den afspejler, hvilke værdier personen har lagt vægt på, og hvilke udfordringer i livet, der var væsentlige for den enkelte at overvinde.</w:t>
      </w:r>
    </w:p>
    <w:p w14:paraId="6710BE76" w14:textId="77777777" w:rsidR="007D30DE" w:rsidRPr="007D38AF" w:rsidRDefault="007D30DE" w:rsidP="007D30DE">
      <w:pPr>
        <w:pStyle w:val="NormalWeb"/>
        <w:spacing w:line="276" w:lineRule="auto"/>
        <w:rPr>
          <w:rFonts w:asciiTheme="majorHAnsi" w:hAnsiTheme="majorHAnsi"/>
        </w:rPr>
      </w:pPr>
      <w:r w:rsidRPr="007D38AF">
        <w:rPr>
          <w:rFonts w:asciiTheme="majorHAnsi" w:hAnsiTheme="majorHAnsi"/>
        </w:rPr>
        <w:t>Det at kende til livshistorien gør, at vi kan inddrage den i vores pleje og aktiviteter</w:t>
      </w:r>
      <w:r>
        <w:rPr>
          <w:rFonts w:asciiTheme="majorHAnsi" w:hAnsiTheme="majorHAnsi"/>
        </w:rPr>
        <w:t xml:space="preserve"> </w:t>
      </w:r>
      <w:r w:rsidRPr="007D38AF">
        <w:rPr>
          <w:rFonts w:asciiTheme="majorHAnsi" w:hAnsiTheme="majorHAnsi"/>
        </w:rPr>
        <w:t>med det formål</w:t>
      </w:r>
      <w:r>
        <w:rPr>
          <w:rFonts w:asciiTheme="majorHAnsi" w:hAnsiTheme="majorHAnsi"/>
        </w:rPr>
        <w:t>,</w:t>
      </w:r>
      <w:r w:rsidRPr="007D38AF">
        <w:rPr>
          <w:rFonts w:asciiTheme="majorHAnsi" w:hAnsiTheme="majorHAnsi"/>
        </w:rPr>
        <w:t xml:space="preserve"> at:</w:t>
      </w:r>
    </w:p>
    <w:p w14:paraId="0867B12D" w14:textId="77777777" w:rsidR="007D30DE" w:rsidRPr="007D38AF" w:rsidRDefault="007D30DE" w:rsidP="007D30DE">
      <w:pPr>
        <w:pStyle w:val="NormalWeb"/>
        <w:numPr>
          <w:ilvl w:val="0"/>
          <w:numId w:val="9"/>
        </w:numPr>
        <w:spacing w:line="276" w:lineRule="auto"/>
        <w:rPr>
          <w:rFonts w:asciiTheme="majorHAnsi" w:hAnsiTheme="majorHAnsi"/>
        </w:rPr>
      </w:pPr>
      <w:r w:rsidRPr="007D38AF">
        <w:rPr>
          <w:rFonts w:asciiTheme="majorHAnsi" w:hAnsiTheme="majorHAnsi"/>
        </w:rPr>
        <w:t>støtte hukommelsen og identitetsfølelsen</w:t>
      </w:r>
    </w:p>
    <w:p w14:paraId="0D04CBF0" w14:textId="77777777" w:rsidR="007D30DE" w:rsidRPr="007D38AF" w:rsidRDefault="007D30DE" w:rsidP="007D30DE">
      <w:pPr>
        <w:pStyle w:val="NormalWeb"/>
        <w:numPr>
          <w:ilvl w:val="0"/>
          <w:numId w:val="9"/>
        </w:numPr>
        <w:spacing w:line="276" w:lineRule="auto"/>
        <w:rPr>
          <w:rFonts w:asciiTheme="majorHAnsi" w:hAnsiTheme="majorHAnsi"/>
        </w:rPr>
      </w:pPr>
      <w:r w:rsidRPr="007D38AF">
        <w:rPr>
          <w:rFonts w:asciiTheme="majorHAnsi" w:hAnsiTheme="majorHAnsi"/>
        </w:rPr>
        <w:t>tilstræbe at skabe socialt samvær og gode oplevelser</w:t>
      </w:r>
    </w:p>
    <w:p w14:paraId="0C107FB2" w14:textId="77777777" w:rsidR="007D30DE" w:rsidRPr="007D38AF" w:rsidRDefault="007D30DE" w:rsidP="007D30DE">
      <w:pPr>
        <w:pStyle w:val="NormalWeb"/>
        <w:numPr>
          <w:ilvl w:val="0"/>
          <w:numId w:val="9"/>
        </w:numPr>
        <w:spacing w:line="276" w:lineRule="auto"/>
        <w:rPr>
          <w:rFonts w:asciiTheme="majorHAnsi" w:hAnsiTheme="majorHAnsi"/>
        </w:rPr>
      </w:pPr>
      <w:r>
        <w:rPr>
          <w:rFonts w:asciiTheme="majorHAnsi" w:hAnsiTheme="majorHAnsi"/>
        </w:rPr>
        <w:t>kunne</w:t>
      </w:r>
      <w:r w:rsidRPr="007D38AF">
        <w:rPr>
          <w:rFonts w:asciiTheme="majorHAnsi" w:hAnsiTheme="majorHAnsi"/>
        </w:rPr>
        <w:t xml:space="preserve"> imødekomme initiativer og forstå følelsesmæssige reaktioner</w:t>
      </w:r>
    </w:p>
    <w:p w14:paraId="6FFF8A68" w14:textId="6FD5CC31" w:rsidR="007D30DE" w:rsidRDefault="007D30DE" w:rsidP="007D30DE">
      <w:pPr>
        <w:pStyle w:val="NormalWeb"/>
        <w:spacing w:line="276" w:lineRule="auto"/>
        <w:rPr>
          <w:rFonts w:asciiTheme="majorHAnsi" w:hAnsiTheme="majorHAnsi"/>
        </w:rPr>
      </w:pPr>
      <w:r w:rsidRPr="007D38AF">
        <w:rPr>
          <w:rFonts w:asciiTheme="majorHAnsi" w:hAnsiTheme="majorHAnsi"/>
        </w:rPr>
        <w:t>I forbindelse med, at beboeren flytter ind på et af Stevns Kommunes plejecentre, vil vi derfor bede beboer/pårørende om at besvare de spørgsmål som er ved</w:t>
      </w:r>
      <w:r>
        <w:rPr>
          <w:rFonts w:asciiTheme="majorHAnsi" w:hAnsiTheme="majorHAnsi"/>
        </w:rPr>
        <w:t>lagt</w:t>
      </w:r>
      <w:r w:rsidRPr="007D38AF">
        <w:rPr>
          <w:rFonts w:asciiTheme="majorHAnsi" w:hAnsiTheme="majorHAnsi"/>
        </w:rPr>
        <w:t xml:space="preserve"> indflytningsmateriale som bilag. </w:t>
      </w:r>
      <w:r w:rsidRPr="007D38AF">
        <w:rPr>
          <w:rFonts w:asciiTheme="majorHAnsi" w:hAnsiTheme="majorHAnsi"/>
          <w:b/>
        </w:rPr>
        <w:t>Svarene medbringes til indflytningssamtalen.</w:t>
      </w:r>
      <w:r w:rsidRPr="007D38AF">
        <w:rPr>
          <w:rFonts w:asciiTheme="majorHAnsi" w:hAnsiTheme="majorHAnsi"/>
        </w:rPr>
        <w:t xml:space="preserve"> Oplysningerne om livshistorien skriver vi ind i beboerens journal. </w:t>
      </w:r>
    </w:p>
    <w:p w14:paraId="396DA135" w14:textId="77777777" w:rsidR="007D30DE" w:rsidRPr="007D38AF" w:rsidRDefault="007D30DE" w:rsidP="007D30DE">
      <w:pPr>
        <w:pStyle w:val="NormalWeb"/>
        <w:spacing w:line="276" w:lineRule="auto"/>
        <w:rPr>
          <w:rFonts w:asciiTheme="majorHAnsi" w:hAnsiTheme="majorHAnsi"/>
        </w:rPr>
      </w:pPr>
      <w:r w:rsidRPr="007D38AF">
        <w:rPr>
          <w:rFonts w:asciiTheme="majorHAnsi" w:hAnsiTheme="majorHAnsi"/>
        </w:rPr>
        <w:t xml:space="preserve">Men for at vi som personale hele tiden kan have livshistorien for øje, vil vi også bede om, at I finder 5-7 billeder som sammen med tekst knyttet til hvert billede, sættes i den ramme, der </w:t>
      </w:r>
      <w:r w:rsidRPr="007D38AF">
        <w:rPr>
          <w:rFonts w:asciiTheme="majorHAnsi" w:hAnsiTheme="majorHAnsi"/>
        </w:rPr>
        <w:lastRenderedPageBreak/>
        <w:t>forefindes i boligen ved indflytning. I teksten under hvert foto kan der f.eks. stå hvem der er på billedet, hvornår det er taget, hvad I lavede osv.</w:t>
      </w:r>
    </w:p>
    <w:p w14:paraId="3DCE379C" w14:textId="77777777" w:rsidR="007D30DE" w:rsidRPr="007D38AF" w:rsidRDefault="007D30DE" w:rsidP="007D30DE">
      <w:pPr>
        <w:pStyle w:val="NormalWeb"/>
        <w:spacing w:line="276" w:lineRule="auto"/>
        <w:rPr>
          <w:rFonts w:asciiTheme="majorHAnsi" w:hAnsiTheme="majorHAnsi"/>
        </w:rPr>
      </w:pPr>
      <w:r w:rsidRPr="007D38AF">
        <w:rPr>
          <w:rFonts w:asciiTheme="majorHAnsi" w:hAnsiTheme="majorHAnsi"/>
        </w:rPr>
        <w:t>Vores erfaring er, at ligegyldigt hvilket aktiverende tilbud der er tale om, så skal de ikke være for komplekse eller langvarige. Alle beboere tilbydes at deltage i aktiviteterne, men personalet respekterer selvfølgelig et nej tak.</w:t>
      </w:r>
    </w:p>
    <w:p w14:paraId="2B382ED8" w14:textId="1E2E709C" w:rsidR="007D30DE" w:rsidRDefault="007D30DE" w:rsidP="007D30DE">
      <w:pPr>
        <w:pStyle w:val="NormalWeb"/>
        <w:spacing w:line="276" w:lineRule="auto"/>
        <w:rPr>
          <w:rFonts w:asciiTheme="majorHAnsi" w:hAnsiTheme="majorHAnsi"/>
        </w:rPr>
      </w:pPr>
      <w:r w:rsidRPr="00282875">
        <w:rPr>
          <w:rFonts w:asciiTheme="majorHAnsi" w:hAnsiTheme="majorHAnsi"/>
        </w:rPr>
        <w:t>Hvis man som beboer er interesseret i individuelle aktiviteter, må man aftale dette med sine pårørende. En mulig løsning kan også være en besøgsven. Du/I kan kontakte Ældresagen og Røde Kors med henblik på, at finde et godt match til netop</w:t>
      </w:r>
      <w:r>
        <w:rPr>
          <w:rFonts w:asciiTheme="majorHAnsi" w:hAnsiTheme="majorHAnsi"/>
        </w:rPr>
        <w:t xml:space="preserve"> dig/</w:t>
      </w:r>
      <w:r w:rsidRPr="00282875">
        <w:rPr>
          <w:rFonts w:asciiTheme="majorHAnsi" w:hAnsiTheme="majorHAnsi"/>
        </w:rPr>
        <w:t xml:space="preserve"> din/jeres</w:t>
      </w:r>
      <w:r>
        <w:rPr>
          <w:rFonts w:asciiTheme="majorHAnsi" w:hAnsiTheme="majorHAnsi"/>
        </w:rPr>
        <w:t xml:space="preserve"> pårørende</w:t>
      </w:r>
      <w:r w:rsidRPr="00282875">
        <w:rPr>
          <w:rFonts w:asciiTheme="majorHAnsi" w:hAnsiTheme="majorHAnsi"/>
        </w:rPr>
        <w:t>.</w:t>
      </w:r>
    </w:p>
    <w:p w14:paraId="771079B1" w14:textId="1DFEA8EB" w:rsidR="007D30DE" w:rsidRPr="00282875" w:rsidRDefault="007D30DE" w:rsidP="007D30DE">
      <w:pPr>
        <w:pStyle w:val="NormalWeb"/>
        <w:spacing w:line="276" w:lineRule="auto"/>
        <w:rPr>
          <w:rFonts w:asciiTheme="majorHAnsi" w:hAnsiTheme="majorHAnsi"/>
        </w:rPr>
      </w:pPr>
      <w:r w:rsidRPr="00282875">
        <w:rPr>
          <w:rFonts w:asciiTheme="majorHAnsi" w:hAnsiTheme="majorHAnsi"/>
        </w:rPr>
        <w:t xml:space="preserve">Udover de daglige aktivitetstilbud </w:t>
      </w:r>
      <w:r>
        <w:rPr>
          <w:rFonts w:asciiTheme="majorHAnsi" w:hAnsiTheme="majorHAnsi"/>
        </w:rPr>
        <w:t xml:space="preserve">kan vi få </w:t>
      </w:r>
      <w:r w:rsidRPr="00282875">
        <w:rPr>
          <w:rFonts w:asciiTheme="majorHAnsi" w:hAnsiTheme="majorHAnsi"/>
        </w:rPr>
        <w:t xml:space="preserve">hjælp af vores </w:t>
      </w:r>
      <w:r>
        <w:rPr>
          <w:rFonts w:asciiTheme="majorHAnsi" w:hAnsiTheme="majorHAnsi"/>
        </w:rPr>
        <w:t xml:space="preserve">frivillige og vores </w:t>
      </w:r>
      <w:r w:rsidRPr="00282875">
        <w:rPr>
          <w:rFonts w:asciiTheme="majorHAnsi" w:hAnsiTheme="majorHAnsi"/>
        </w:rPr>
        <w:t>Støtteforening. Se senere under afsnittet Frivillige/Støtteforening.</w:t>
      </w:r>
    </w:p>
    <w:p w14:paraId="5603FA42" w14:textId="77777777" w:rsidR="00282875" w:rsidRDefault="00282875" w:rsidP="00282875">
      <w:pPr>
        <w:pStyle w:val="Overskrift1"/>
      </w:pPr>
      <w:bookmarkStart w:id="2" w:name="_Toc94016785"/>
      <w:r>
        <w:t>Arbejdsmiljøbestemmelser</w:t>
      </w:r>
      <w:bookmarkEnd w:id="2"/>
    </w:p>
    <w:p w14:paraId="71A4932F" w14:textId="0BE35AC5" w:rsidR="00EF55BD" w:rsidRPr="00282875" w:rsidRDefault="00EF55BD" w:rsidP="00282875">
      <w:pPr>
        <w:pStyle w:val="NormalWeb"/>
        <w:spacing w:line="276" w:lineRule="auto"/>
        <w:rPr>
          <w:rFonts w:asciiTheme="majorHAnsi" w:hAnsiTheme="majorHAnsi"/>
        </w:rPr>
      </w:pPr>
      <w:r w:rsidRPr="00282875">
        <w:rPr>
          <w:rFonts w:asciiTheme="majorHAnsi" w:hAnsiTheme="majorHAnsi"/>
        </w:rPr>
        <w:t>Plejeboligen er beboerens hjem og boligen kan derfor indrettes efter eget ønske. Men boligen er også personalets arbejdsplads, og når vi skal arbejde i beboerens hjem, er der nogle praktiske ting, som skal være i orden for, at vi kan overholde bestemmelserne i arbejdsmiljøloven</w:t>
      </w:r>
      <w:r w:rsidR="00E3405A">
        <w:rPr>
          <w:rFonts w:asciiTheme="majorHAnsi" w:hAnsiTheme="majorHAnsi"/>
        </w:rPr>
        <w:t xml:space="preserve"> og der vil blive fortaget en arbejdspladsvurdering efter behov.</w:t>
      </w:r>
    </w:p>
    <w:p w14:paraId="51AF70C7" w14:textId="77777777" w:rsidR="00EF55BD" w:rsidRPr="00282875" w:rsidRDefault="00EF55BD" w:rsidP="00282875">
      <w:pPr>
        <w:pStyle w:val="NormalWeb"/>
        <w:numPr>
          <w:ilvl w:val="0"/>
          <w:numId w:val="5"/>
        </w:numPr>
        <w:spacing w:line="276" w:lineRule="auto"/>
        <w:rPr>
          <w:rFonts w:asciiTheme="majorHAnsi" w:hAnsiTheme="majorHAnsi"/>
        </w:rPr>
      </w:pPr>
      <w:r w:rsidRPr="00282875">
        <w:rPr>
          <w:rFonts w:asciiTheme="majorHAnsi" w:hAnsiTheme="majorHAnsi"/>
        </w:rPr>
        <w:t>Brug af hjælpemidler: Det er ofte nødvendigt at bruge</w:t>
      </w:r>
      <w:r w:rsidR="00242050">
        <w:rPr>
          <w:rFonts w:asciiTheme="majorHAnsi" w:hAnsiTheme="majorHAnsi"/>
        </w:rPr>
        <w:t xml:space="preserve"> </w:t>
      </w:r>
      <w:r w:rsidRPr="00282875">
        <w:rPr>
          <w:rFonts w:asciiTheme="majorHAnsi" w:hAnsiTheme="majorHAnsi"/>
        </w:rPr>
        <w:t>hjælpemidler til den personlige pleje. Alle plejeboliger er som udgangspunkt indrettet med en plejeseng. Når der skal gøres pleje i sengen, skal der være god plads, min. 75 cm til alle sider. Anvendes der lift, skal der være mere plads.</w:t>
      </w:r>
    </w:p>
    <w:p w14:paraId="52866220" w14:textId="77777777" w:rsidR="00EF55BD" w:rsidRPr="00282875" w:rsidRDefault="00EF55BD" w:rsidP="00282875">
      <w:pPr>
        <w:pStyle w:val="NormalWeb"/>
        <w:numPr>
          <w:ilvl w:val="0"/>
          <w:numId w:val="5"/>
        </w:numPr>
        <w:spacing w:line="276" w:lineRule="auto"/>
        <w:rPr>
          <w:rFonts w:asciiTheme="majorHAnsi" w:hAnsiTheme="majorHAnsi"/>
        </w:rPr>
      </w:pPr>
      <w:r w:rsidRPr="00282875">
        <w:rPr>
          <w:rFonts w:asciiTheme="majorHAnsi" w:hAnsiTheme="majorHAnsi"/>
        </w:rPr>
        <w:t>Gulvtæpper anbefales ikke. Både pga. brugen af diverse hjælpemidler, hygiejnen og forebyggende i forhold til fald.</w:t>
      </w:r>
    </w:p>
    <w:p w14:paraId="086F4BAE" w14:textId="77777777" w:rsidR="00EF55BD" w:rsidRPr="00282875" w:rsidRDefault="00EF55BD" w:rsidP="00282875">
      <w:pPr>
        <w:pStyle w:val="NormalWeb"/>
        <w:numPr>
          <w:ilvl w:val="0"/>
          <w:numId w:val="5"/>
        </w:numPr>
        <w:spacing w:line="276" w:lineRule="auto"/>
        <w:rPr>
          <w:rFonts w:asciiTheme="majorHAnsi" w:hAnsiTheme="majorHAnsi"/>
        </w:rPr>
      </w:pPr>
      <w:r w:rsidRPr="00282875">
        <w:rPr>
          <w:rFonts w:asciiTheme="majorHAnsi" w:hAnsiTheme="majorHAnsi"/>
        </w:rPr>
        <w:t>Belysning: Det er nødvendigt med god belysning i boligen.</w:t>
      </w:r>
    </w:p>
    <w:p w14:paraId="30B714D3" w14:textId="2292E092" w:rsidR="00EF55BD" w:rsidRPr="00282875" w:rsidRDefault="00EF55BD" w:rsidP="00282875">
      <w:pPr>
        <w:pStyle w:val="NormalWeb"/>
        <w:numPr>
          <w:ilvl w:val="0"/>
          <w:numId w:val="5"/>
        </w:numPr>
        <w:spacing w:line="276" w:lineRule="auto"/>
        <w:rPr>
          <w:rFonts w:asciiTheme="majorHAnsi" w:hAnsiTheme="majorHAnsi"/>
        </w:rPr>
      </w:pPr>
      <w:r w:rsidRPr="00282875">
        <w:rPr>
          <w:rFonts w:asciiTheme="majorHAnsi" w:hAnsiTheme="majorHAnsi"/>
        </w:rPr>
        <w:t>Rygning: Det er tilladt at ryge i egen bolig og udenfor</w:t>
      </w:r>
      <w:r w:rsidR="007D30DE">
        <w:rPr>
          <w:rFonts w:asciiTheme="majorHAnsi" w:hAnsiTheme="majorHAnsi"/>
        </w:rPr>
        <w:t>-m</w:t>
      </w:r>
      <w:r w:rsidRPr="00282875">
        <w:rPr>
          <w:rFonts w:asciiTheme="majorHAnsi" w:hAnsiTheme="majorHAnsi"/>
        </w:rPr>
        <w:t xml:space="preserve">en ikke i fællesrummene. Desuden må der ikke ryges, når personalet arbejder i boligen. </w:t>
      </w:r>
      <w:r w:rsidR="00242050">
        <w:rPr>
          <w:rFonts w:asciiTheme="majorHAnsi" w:hAnsiTheme="majorHAnsi"/>
        </w:rPr>
        <w:t>Der skal luftes ud</w:t>
      </w:r>
      <w:r w:rsidRPr="00282875">
        <w:rPr>
          <w:rFonts w:asciiTheme="majorHAnsi" w:hAnsiTheme="majorHAnsi"/>
        </w:rPr>
        <w:t xml:space="preserve"> inden personalet kommer og </w:t>
      </w:r>
      <w:r w:rsidR="00242050">
        <w:rPr>
          <w:rFonts w:asciiTheme="majorHAnsi" w:hAnsiTheme="majorHAnsi"/>
        </w:rPr>
        <w:t xml:space="preserve">vi </w:t>
      </w:r>
      <w:r w:rsidRPr="00282875">
        <w:rPr>
          <w:rFonts w:asciiTheme="majorHAnsi" w:hAnsiTheme="majorHAnsi"/>
        </w:rPr>
        <w:t>opfordrer også til, at beboere som ryger, investerer i en luftrenser.</w:t>
      </w:r>
    </w:p>
    <w:p w14:paraId="7AA6A87B" w14:textId="77777777" w:rsidR="00282875" w:rsidRDefault="00282875" w:rsidP="00282875">
      <w:pPr>
        <w:pStyle w:val="Overskrift1"/>
      </w:pPr>
      <w:bookmarkStart w:id="3" w:name="_Toc94016786"/>
      <w:r>
        <w:t>Besøg på plejecentret</w:t>
      </w:r>
      <w:bookmarkEnd w:id="3"/>
    </w:p>
    <w:p w14:paraId="669A81F9" w14:textId="77777777" w:rsidR="008E65A0" w:rsidRPr="00182A69" w:rsidRDefault="00533132" w:rsidP="00282875">
      <w:pPr>
        <w:pStyle w:val="NormalWeb"/>
        <w:spacing w:line="276" w:lineRule="auto"/>
        <w:rPr>
          <w:rFonts w:asciiTheme="majorHAnsi" w:hAnsiTheme="majorHAnsi"/>
        </w:rPr>
      </w:pPr>
      <w:r w:rsidRPr="00182A69">
        <w:rPr>
          <w:rFonts w:asciiTheme="majorHAnsi" w:hAnsiTheme="majorHAnsi"/>
        </w:rPr>
        <w:t>Der er ikke en egentlig</w:t>
      </w:r>
      <w:r w:rsidR="008E65A0" w:rsidRPr="00182A69">
        <w:rPr>
          <w:rFonts w:asciiTheme="majorHAnsi" w:hAnsiTheme="majorHAnsi"/>
        </w:rPr>
        <w:t xml:space="preserve"> besøgstid på plejecentret. Men der er tidspunkter på dagen, hvor de</w:t>
      </w:r>
      <w:r w:rsidR="00010C75" w:rsidRPr="00182A69">
        <w:rPr>
          <w:rFonts w:asciiTheme="majorHAnsi" w:hAnsiTheme="majorHAnsi"/>
        </w:rPr>
        <w:t>r er behov for ro omkring beboerne, hvorfor de</w:t>
      </w:r>
      <w:r w:rsidR="008E65A0" w:rsidRPr="00182A69">
        <w:rPr>
          <w:rFonts w:asciiTheme="majorHAnsi" w:hAnsiTheme="majorHAnsi"/>
        </w:rPr>
        <w:t>t er ønskeligt, at der ikke kommer besøgende:</w:t>
      </w:r>
    </w:p>
    <w:p w14:paraId="50792112" w14:textId="77777777" w:rsidR="008E65A0" w:rsidRPr="00182A69" w:rsidRDefault="008E65A0" w:rsidP="00282875">
      <w:pPr>
        <w:pStyle w:val="NormalWeb"/>
        <w:spacing w:line="276" w:lineRule="auto"/>
        <w:rPr>
          <w:rFonts w:asciiTheme="majorHAnsi" w:hAnsiTheme="majorHAnsi"/>
        </w:rPr>
      </w:pPr>
      <w:r w:rsidRPr="00182A69">
        <w:rPr>
          <w:rFonts w:asciiTheme="majorHAnsi" w:hAnsiTheme="majorHAnsi"/>
        </w:rPr>
        <w:t xml:space="preserve">Dette gælder især ved døgnets tre hovedmåltider, medmindre man er inviteret til et måltid </w:t>
      </w:r>
      <w:r w:rsidR="00242050" w:rsidRPr="00182A69">
        <w:rPr>
          <w:rFonts w:asciiTheme="majorHAnsi" w:hAnsiTheme="majorHAnsi"/>
        </w:rPr>
        <w:t>o</w:t>
      </w:r>
      <w:r w:rsidRPr="00182A69">
        <w:rPr>
          <w:rFonts w:asciiTheme="majorHAnsi" w:hAnsiTheme="majorHAnsi"/>
        </w:rPr>
        <w:t>g indtager maden</w:t>
      </w:r>
      <w:r w:rsidR="00242050" w:rsidRPr="00182A69">
        <w:rPr>
          <w:rFonts w:asciiTheme="majorHAnsi" w:hAnsiTheme="majorHAnsi"/>
        </w:rPr>
        <w:t xml:space="preserve"> i ege</w:t>
      </w:r>
      <w:r w:rsidRPr="00182A69">
        <w:rPr>
          <w:rFonts w:asciiTheme="majorHAnsi" w:hAnsiTheme="majorHAnsi"/>
        </w:rPr>
        <w:t xml:space="preserve">n bolig. </w:t>
      </w:r>
    </w:p>
    <w:p w14:paraId="593B16D4" w14:textId="393F25CC" w:rsidR="00182A69" w:rsidRPr="00182A69" w:rsidRDefault="00182A69" w:rsidP="00182A69">
      <w:pPr>
        <w:jc w:val="both"/>
        <w:rPr>
          <w:rFonts w:asciiTheme="majorHAnsi" w:eastAsia="Times New Roman" w:hAnsiTheme="majorHAnsi" w:cs="Times New Roman"/>
          <w:sz w:val="24"/>
          <w:szCs w:val="24"/>
          <w:lang w:eastAsia="da-DK"/>
        </w:rPr>
      </w:pPr>
      <w:r w:rsidRPr="00182A69">
        <w:rPr>
          <w:rFonts w:asciiTheme="majorHAnsi" w:eastAsia="Times New Roman" w:hAnsiTheme="majorHAnsi" w:cs="Times New Roman"/>
          <w:sz w:val="24"/>
          <w:szCs w:val="24"/>
          <w:lang w:eastAsia="da-DK"/>
        </w:rPr>
        <w:lastRenderedPageBreak/>
        <w:t>Der kan købes kaffe, te og drikkevarer og hvis dine gæster ønsker at spise med ved et af måltiderne, skal der gives besked herom til køkkenet senest 2 dage før.</w:t>
      </w:r>
    </w:p>
    <w:p w14:paraId="32BB6C42" w14:textId="45ECCCCA" w:rsidR="00182A69" w:rsidRPr="008D1850" w:rsidRDefault="00182A69" w:rsidP="00182A69">
      <w:pPr>
        <w:jc w:val="both"/>
        <w:rPr>
          <w:rFonts w:asciiTheme="majorHAnsi" w:eastAsia="Times New Roman" w:hAnsiTheme="majorHAnsi" w:cs="Times New Roman"/>
          <w:sz w:val="24"/>
          <w:szCs w:val="24"/>
          <w:lang w:eastAsia="da-DK"/>
        </w:rPr>
      </w:pPr>
      <w:r w:rsidRPr="008D1850">
        <w:rPr>
          <w:rFonts w:asciiTheme="majorHAnsi" w:eastAsia="Times New Roman" w:hAnsiTheme="majorHAnsi" w:cs="Times New Roman"/>
          <w:sz w:val="24"/>
          <w:szCs w:val="24"/>
          <w:lang w:eastAsia="da-DK"/>
        </w:rPr>
        <w:t>Benyttelse af fælles opholdsstue ved fødselsdage mm. kan ske efter aftale med leder.</w:t>
      </w:r>
    </w:p>
    <w:p w14:paraId="7B90ADEE" w14:textId="77777777" w:rsidR="00282875" w:rsidRDefault="00282875" w:rsidP="00282875">
      <w:pPr>
        <w:pStyle w:val="Overskrift1"/>
      </w:pPr>
      <w:bookmarkStart w:id="4" w:name="_Toc94016787"/>
      <w:r>
        <w:t>Boligens indretning</w:t>
      </w:r>
      <w:bookmarkEnd w:id="4"/>
    </w:p>
    <w:p w14:paraId="786D85D5" w14:textId="4AD954E7" w:rsidR="00207A81" w:rsidRDefault="00EF55BD" w:rsidP="00282875">
      <w:pPr>
        <w:pStyle w:val="NormalWeb"/>
        <w:spacing w:line="276" w:lineRule="auto"/>
        <w:rPr>
          <w:rFonts w:asciiTheme="majorHAnsi" w:hAnsiTheme="majorHAnsi"/>
        </w:rPr>
      </w:pPr>
      <w:r w:rsidRPr="00282875">
        <w:rPr>
          <w:rFonts w:asciiTheme="majorHAnsi" w:hAnsiTheme="majorHAnsi"/>
        </w:rPr>
        <w:t xml:space="preserve">Plejeboligen er ved indflytning tom ligesom enhver anden </w:t>
      </w:r>
      <w:r w:rsidR="00307F7D">
        <w:rPr>
          <w:rFonts w:asciiTheme="majorHAnsi" w:hAnsiTheme="majorHAnsi"/>
        </w:rPr>
        <w:t xml:space="preserve">lejebolig- I </w:t>
      </w:r>
      <w:r w:rsidR="003C5640">
        <w:rPr>
          <w:rFonts w:asciiTheme="majorHAnsi" w:hAnsiTheme="majorHAnsi"/>
        </w:rPr>
        <w:t xml:space="preserve">lejekontrakten står der hvilke rettigheder og pligter man har som </w:t>
      </w:r>
      <w:r w:rsidR="00457D41" w:rsidRPr="00282875">
        <w:rPr>
          <w:rFonts w:asciiTheme="majorHAnsi" w:hAnsiTheme="majorHAnsi"/>
        </w:rPr>
        <w:t xml:space="preserve">lejer. Der hvor lejer ikke selv kan </w:t>
      </w:r>
      <w:r w:rsidR="00F36A21" w:rsidRPr="00282875">
        <w:rPr>
          <w:rFonts w:asciiTheme="majorHAnsi" w:hAnsiTheme="majorHAnsi"/>
        </w:rPr>
        <w:t>påtage sig dette ansvar, må pårørende træde til.</w:t>
      </w:r>
      <w:r w:rsidR="00457D41" w:rsidRPr="00282875">
        <w:rPr>
          <w:rFonts w:asciiTheme="majorHAnsi" w:hAnsiTheme="majorHAnsi"/>
        </w:rPr>
        <w:t xml:space="preserve"> </w:t>
      </w:r>
    </w:p>
    <w:p w14:paraId="1CB43EAF" w14:textId="77777777" w:rsidR="00207A81" w:rsidRPr="00282875" w:rsidRDefault="00207A81" w:rsidP="00207A81">
      <w:pPr>
        <w:pStyle w:val="NormalWeb"/>
        <w:spacing w:line="276" w:lineRule="auto"/>
        <w:rPr>
          <w:rFonts w:asciiTheme="majorHAnsi" w:hAnsiTheme="majorHAnsi"/>
        </w:rPr>
      </w:pPr>
      <w:r w:rsidRPr="00282875">
        <w:rPr>
          <w:rFonts w:asciiTheme="majorHAnsi" w:hAnsiTheme="majorHAnsi"/>
        </w:rPr>
        <w:t>I alle boliger står der en plejeseng ved indflytningen.</w:t>
      </w:r>
    </w:p>
    <w:p w14:paraId="59A36058" w14:textId="77777777" w:rsidR="00A10B69" w:rsidRDefault="00533132" w:rsidP="00282875">
      <w:pPr>
        <w:pStyle w:val="NormalWeb"/>
        <w:spacing w:line="276" w:lineRule="auto"/>
        <w:rPr>
          <w:rFonts w:asciiTheme="majorHAnsi" w:hAnsiTheme="majorHAnsi"/>
        </w:rPr>
      </w:pPr>
      <w:r w:rsidRPr="00282875">
        <w:rPr>
          <w:rFonts w:asciiTheme="majorHAnsi" w:hAnsiTheme="majorHAnsi"/>
        </w:rPr>
        <w:t>D</w:t>
      </w:r>
      <w:r w:rsidR="00EF55BD" w:rsidRPr="00282875">
        <w:rPr>
          <w:rFonts w:asciiTheme="majorHAnsi" w:hAnsiTheme="majorHAnsi"/>
        </w:rPr>
        <w:t>en nye beboer skal der</w:t>
      </w:r>
      <w:r w:rsidR="00207A81">
        <w:rPr>
          <w:rFonts w:asciiTheme="majorHAnsi" w:hAnsiTheme="majorHAnsi"/>
        </w:rPr>
        <w:t>udover</w:t>
      </w:r>
      <w:r w:rsidR="00EF55BD" w:rsidRPr="00282875">
        <w:rPr>
          <w:rFonts w:asciiTheme="majorHAnsi" w:hAnsiTheme="majorHAnsi"/>
        </w:rPr>
        <w:t xml:space="preserve"> selv sørge for gardiner, vasketøjskurve, skraldespande, </w:t>
      </w:r>
      <w:r w:rsidR="00242050">
        <w:rPr>
          <w:rFonts w:asciiTheme="majorHAnsi" w:hAnsiTheme="majorHAnsi"/>
        </w:rPr>
        <w:t xml:space="preserve">nødvendige knager/hylder, </w:t>
      </w:r>
      <w:r w:rsidR="00EF55BD" w:rsidRPr="00282875">
        <w:rPr>
          <w:rFonts w:asciiTheme="majorHAnsi" w:hAnsiTheme="majorHAnsi"/>
        </w:rPr>
        <w:t xml:space="preserve">eget tøj, evt. sengebord samt have </w:t>
      </w:r>
      <w:r w:rsidR="00207A81">
        <w:rPr>
          <w:rFonts w:asciiTheme="majorHAnsi" w:hAnsiTheme="majorHAnsi"/>
        </w:rPr>
        <w:t>et antal</w:t>
      </w:r>
      <w:r w:rsidR="00EF55BD" w:rsidRPr="00282875">
        <w:rPr>
          <w:rFonts w:asciiTheme="majorHAnsi" w:hAnsiTheme="majorHAnsi"/>
        </w:rPr>
        <w:t xml:space="preserve"> dyne</w:t>
      </w:r>
      <w:r w:rsidR="00207A81">
        <w:rPr>
          <w:rFonts w:asciiTheme="majorHAnsi" w:hAnsiTheme="majorHAnsi"/>
        </w:rPr>
        <w:t>r</w:t>
      </w:r>
      <w:r w:rsidR="00EF55BD" w:rsidRPr="00282875">
        <w:rPr>
          <w:rFonts w:asciiTheme="majorHAnsi" w:hAnsiTheme="majorHAnsi"/>
        </w:rPr>
        <w:t xml:space="preserve"> og hovedpude</w:t>
      </w:r>
      <w:r w:rsidR="00207A81">
        <w:rPr>
          <w:rFonts w:asciiTheme="majorHAnsi" w:hAnsiTheme="majorHAnsi"/>
        </w:rPr>
        <w:t>r</w:t>
      </w:r>
      <w:r w:rsidR="00EF55BD" w:rsidRPr="00282875">
        <w:rPr>
          <w:rFonts w:asciiTheme="majorHAnsi" w:hAnsiTheme="majorHAnsi"/>
        </w:rPr>
        <w:t xml:space="preserve"> med</w:t>
      </w:r>
      <w:r w:rsidR="00207A81">
        <w:rPr>
          <w:rFonts w:asciiTheme="majorHAnsi" w:hAnsiTheme="majorHAnsi"/>
        </w:rPr>
        <w:t xml:space="preserve">, </w:t>
      </w:r>
      <w:r w:rsidR="00207A81" w:rsidRPr="00282875">
        <w:rPr>
          <w:rFonts w:asciiTheme="majorHAnsi" w:hAnsiTheme="majorHAnsi"/>
        </w:rPr>
        <w:t>efter aftale med personalet</w:t>
      </w:r>
      <w:r w:rsidR="00EF55BD" w:rsidRPr="00282875">
        <w:rPr>
          <w:rFonts w:asciiTheme="majorHAnsi" w:hAnsiTheme="majorHAnsi"/>
        </w:rPr>
        <w:t>.</w:t>
      </w:r>
      <w:r w:rsidR="00F36A21" w:rsidRPr="00282875">
        <w:rPr>
          <w:rFonts w:asciiTheme="majorHAnsi" w:hAnsiTheme="majorHAnsi"/>
        </w:rPr>
        <w:br/>
      </w:r>
    </w:p>
    <w:p w14:paraId="6A750213" w14:textId="0E07BB26" w:rsidR="00EF55BD" w:rsidRDefault="00EF55BD" w:rsidP="00282875">
      <w:pPr>
        <w:pStyle w:val="NormalWeb"/>
        <w:spacing w:line="276" w:lineRule="auto"/>
        <w:rPr>
          <w:rFonts w:asciiTheme="majorHAnsi" w:hAnsiTheme="majorHAnsi"/>
        </w:rPr>
      </w:pPr>
      <w:r w:rsidRPr="00282875">
        <w:rPr>
          <w:rFonts w:asciiTheme="majorHAnsi" w:hAnsiTheme="majorHAnsi"/>
        </w:rPr>
        <w:t>Der er ikke mulighed for opbevaring og opmagasinering af møbler og havemøbler på plejecentrene.</w:t>
      </w:r>
    </w:p>
    <w:p w14:paraId="25DD95E1" w14:textId="77777777" w:rsidR="00282875" w:rsidRDefault="00282875" w:rsidP="00282875">
      <w:pPr>
        <w:pStyle w:val="Overskrift1"/>
      </w:pPr>
      <w:bookmarkStart w:id="5" w:name="_Toc94016788"/>
      <w:r>
        <w:t>Fodterapeut</w:t>
      </w:r>
      <w:bookmarkEnd w:id="5"/>
    </w:p>
    <w:p w14:paraId="5EBA4A07" w14:textId="5DF12B01" w:rsidR="005D6B8F" w:rsidRPr="00282875" w:rsidRDefault="00207A81" w:rsidP="00282875">
      <w:pPr>
        <w:pStyle w:val="NormalWeb"/>
        <w:spacing w:line="276" w:lineRule="auto"/>
        <w:rPr>
          <w:rFonts w:asciiTheme="majorHAnsi" w:hAnsiTheme="majorHAnsi"/>
        </w:rPr>
      </w:pPr>
      <w:r>
        <w:rPr>
          <w:rFonts w:asciiTheme="majorHAnsi" w:hAnsiTheme="majorHAnsi"/>
        </w:rPr>
        <w:t>Som beboer</w:t>
      </w:r>
      <w:r w:rsidR="005D6B8F" w:rsidRPr="00282875">
        <w:rPr>
          <w:rFonts w:asciiTheme="majorHAnsi" w:hAnsiTheme="majorHAnsi"/>
        </w:rPr>
        <w:t xml:space="preserve"> på </w:t>
      </w:r>
      <w:r>
        <w:rPr>
          <w:rFonts w:asciiTheme="majorHAnsi" w:hAnsiTheme="majorHAnsi"/>
        </w:rPr>
        <w:t xml:space="preserve">et </w:t>
      </w:r>
      <w:r w:rsidR="005D6B8F" w:rsidRPr="00282875">
        <w:rPr>
          <w:rFonts w:asciiTheme="majorHAnsi" w:hAnsiTheme="majorHAnsi"/>
        </w:rPr>
        <w:t>plejecenter vælger man selv sin fodterapeut. Det er økonomisk og sygdomsbetinget, om de gives tilskud til fodterapeut. Tilskuddet gives som helbredstillæg og søges via Borger.dk</w:t>
      </w:r>
      <w:r w:rsidR="00A10B69">
        <w:rPr>
          <w:rFonts w:asciiTheme="majorHAnsi" w:hAnsiTheme="majorHAnsi"/>
        </w:rPr>
        <w:t xml:space="preserve"> </w:t>
      </w:r>
      <w:r>
        <w:rPr>
          <w:rFonts w:asciiTheme="majorHAnsi" w:hAnsiTheme="majorHAnsi"/>
        </w:rPr>
        <w:t>Betaling af ydelsen er et anliggende mellem beboer og fodterapeut.</w:t>
      </w:r>
    </w:p>
    <w:p w14:paraId="2BB6CAA2" w14:textId="77777777" w:rsidR="00282875" w:rsidRDefault="006835C7" w:rsidP="006835C7">
      <w:pPr>
        <w:pStyle w:val="Overskrift1"/>
      </w:pPr>
      <w:bookmarkStart w:id="6" w:name="_Toc94016789"/>
      <w:r>
        <w:t>Forsikringer</w:t>
      </w:r>
      <w:bookmarkEnd w:id="6"/>
    </w:p>
    <w:p w14:paraId="1E886565" w14:textId="77777777" w:rsidR="00CF53FC" w:rsidRPr="00282875" w:rsidRDefault="00207A81" w:rsidP="00282875">
      <w:pPr>
        <w:pStyle w:val="NormalWeb"/>
        <w:spacing w:line="276" w:lineRule="auto"/>
        <w:rPr>
          <w:rFonts w:asciiTheme="majorHAnsi" w:hAnsiTheme="majorHAnsi"/>
        </w:rPr>
      </w:pPr>
      <w:r>
        <w:rPr>
          <w:rFonts w:asciiTheme="majorHAnsi" w:hAnsiTheme="majorHAnsi"/>
        </w:rPr>
        <w:t>Den enkelte beboer</w:t>
      </w:r>
      <w:r w:rsidR="00CF53FC" w:rsidRPr="00282875">
        <w:rPr>
          <w:rFonts w:asciiTheme="majorHAnsi" w:hAnsiTheme="majorHAnsi"/>
        </w:rPr>
        <w:t xml:space="preserve"> er ansvarlig for selv at tegne indbo</w:t>
      </w:r>
      <w:r w:rsidR="005E747F" w:rsidRPr="00282875">
        <w:rPr>
          <w:rFonts w:asciiTheme="majorHAnsi" w:hAnsiTheme="majorHAnsi"/>
        </w:rPr>
        <w:t xml:space="preserve">- og </w:t>
      </w:r>
      <w:r w:rsidR="00CF53FC" w:rsidRPr="00282875">
        <w:rPr>
          <w:rFonts w:asciiTheme="majorHAnsi" w:hAnsiTheme="majorHAnsi"/>
        </w:rPr>
        <w:t>ansvarsforsikring.</w:t>
      </w:r>
    </w:p>
    <w:p w14:paraId="71A6A489" w14:textId="77777777" w:rsidR="006835C7" w:rsidRDefault="006835C7" w:rsidP="006835C7">
      <w:pPr>
        <w:pStyle w:val="Overskrift1"/>
      </w:pPr>
      <w:bookmarkStart w:id="7" w:name="_Toc94016790"/>
      <w:r>
        <w:t>Frisør</w:t>
      </w:r>
      <w:bookmarkEnd w:id="7"/>
    </w:p>
    <w:p w14:paraId="0F4691EE" w14:textId="70856D42" w:rsidR="005D6B8F" w:rsidRPr="00282875" w:rsidRDefault="00A10B69" w:rsidP="00282875">
      <w:pPr>
        <w:pStyle w:val="NormalWeb"/>
        <w:spacing w:line="276" w:lineRule="auto"/>
        <w:rPr>
          <w:rFonts w:asciiTheme="majorHAnsi" w:hAnsiTheme="majorHAnsi"/>
        </w:rPr>
      </w:pPr>
      <w:r>
        <w:rPr>
          <w:rFonts w:asciiTheme="majorHAnsi" w:hAnsiTheme="majorHAnsi"/>
        </w:rPr>
        <w:t>Som beboer</w:t>
      </w:r>
      <w:r w:rsidRPr="00282875">
        <w:rPr>
          <w:rFonts w:asciiTheme="majorHAnsi" w:hAnsiTheme="majorHAnsi"/>
        </w:rPr>
        <w:t xml:space="preserve"> på </w:t>
      </w:r>
      <w:r>
        <w:rPr>
          <w:rFonts w:asciiTheme="majorHAnsi" w:hAnsiTheme="majorHAnsi"/>
        </w:rPr>
        <w:t xml:space="preserve">et </w:t>
      </w:r>
      <w:r w:rsidRPr="00282875">
        <w:rPr>
          <w:rFonts w:asciiTheme="majorHAnsi" w:hAnsiTheme="majorHAnsi"/>
        </w:rPr>
        <w:t xml:space="preserve">plejecenter vælger man selv sin </w:t>
      </w:r>
      <w:r>
        <w:rPr>
          <w:rFonts w:asciiTheme="majorHAnsi" w:hAnsiTheme="majorHAnsi"/>
        </w:rPr>
        <w:t xml:space="preserve">frisør.   </w:t>
      </w:r>
      <w:r w:rsidR="00207A81">
        <w:rPr>
          <w:rFonts w:asciiTheme="majorHAnsi" w:hAnsiTheme="majorHAnsi"/>
        </w:rPr>
        <w:t>Betalingen af frisøren er et anliggende mellem beboer og frisør.</w:t>
      </w:r>
    </w:p>
    <w:p w14:paraId="215906AB" w14:textId="77777777" w:rsidR="006835C7" w:rsidRDefault="006835C7" w:rsidP="006835C7">
      <w:pPr>
        <w:pStyle w:val="Overskrift1"/>
      </w:pPr>
      <w:bookmarkStart w:id="8" w:name="_Toc94016791"/>
      <w:r>
        <w:t>Frivillige/støtteforeninger</w:t>
      </w:r>
      <w:bookmarkEnd w:id="8"/>
      <w:r>
        <w:t xml:space="preserve"> </w:t>
      </w:r>
    </w:p>
    <w:p w14:paraId="78BDED19" w14:textId="3857BE4D" w:rsidR="00A10B69" w:rsidRPr="00A10B69" w:rsidRDefault="005D6B8F" w:rsidP="00A10B69">
      <w:pPr>
        <w:pStyle w:val="NormalWeb"/>
        <w:spacing w:line="276" w:lineRule="auto"/>
        <w:rPr>
          <w:rFonts w:asciiTheme="majorHAnsi" w:hAnsiTheme="majorHAnsi"/>
        </w:rPr>
      </w:pPr>
      <w:r w:rsidRPr="00A10B69">
        <w:rPr>
          <w:rFonts w:asciiTheme="majorHAnsi" w:hAnsiTheme="majorHAnsi"/>
        </w:rPr>
        <w:t xml:space="preserve">På plejecentrene er vi </w:t>
      </w:r>
      <w:r w:rsidR="00A10B69" w:rsidRPr="00A10B69">
        <w:rPr>
          <w:rFonts w:asciiTheme="majorHAnsi" w:hAnsiTheme="majorHAnsi"/>
        </w:rPr>
        <w:t xml:space="preserve">glade for de </w:t>
      </w:r>
      <w:r w:rsidRPr="00A10B69">
        <w:rPr>
          <w:rFonts w:asciiTheme="majorHAnsi" w:hAnsiTheme="majorHAnsi"/>
        </w:rPr>
        <w:t>frivilliges hjælp</w:t>
      </w:r>
      <w:r w:rsidR="00A10B69" w:rsidRPr="00A10B69">
        <w:rPr>
          <w:rFonts w:asciiTheme="majorHAnsi" w:hAnsiTheme="majorHAnsi"/>
        </w:rPr>
        <w:t xml:space="preserve"> til aktiviteter der </w:t>
      </w:r>
      <w:r w:rsidRPr="00A10B69">
        <w:rPr>
          <w:rFonts w:asciiTheme="majorHAnsi" w:hAnsiTheme="majorHAnsi"/>
        </w:rPr>
        <w:t>ligger ud over ramme</w:t>
      </w:r>
      <w:r w:rsidR="00A10B69" w:rsidRPr="00A10B69">
        <w:rPr>
          <w:rFonts w:asciiTheme="majorHAnsi" w:hAnsiTheme="majorHAnsi"/>
        </w:rPr>
        <w:t>n</w:t>
      </w:r>
    </w:p>
    <w:p w14:paraId="0D33BF8C" w14:textId="7FCE2FCA" w:rsidR="005D6B8F" w:rsidRPr="00282875" w:rsidRDefault="005D6B8F" w:rsidP="00A10B69">
      <w:pPr>
        <w:pStyle w:val="NormalWeb"/>
        <w:spacing w:line="276" w:lineRule="auto"/>
        <w:rPr>
          <w:rFonts w:asciiTheme="majorHAnsi" w:hAnsiTheme="majorHAnsi"/>
        </w:rPr>
      </w:pPr>
      <w:r w:rsidRPr="00282875">
        <w:rPr>
          <w:rFonts w:asciiTheme="majorHAnsi" w:hAnsiTheme="majorHAnsi"/>
        </w:rPr>
        <w:lastRenderedPageBreak/>
        <w:t>Støtteforeninge</w:t>
      </w:r>
      <w:r w:rsidR="00A10B69">
        <w:rPr>
          <w:rFonts w:asciiTheme="majorHAnsi" w:hAnsiTheme="majorHAnsi"/>
        </w:rPr>
        <w:t>r</w:t>
      </w:r>
      <w:r w:rsidRPr="00282875">
        <w:rPr>
          <w:rFonts w:asciiTheme="majorHAnsi" w:hAnsiTheme="majorHAnsi"/>
        </w:rPr>
        <w:t xml:space="preserve"> bidrager typisk ved at være værter for forskellige arrangementer i løbet af året.</w:t>
      </w:r>
    </w:p>
    <w:p w14:paraId="154816BC" w14:textId="12D49BA3" w:rsidR="005D6B8F" w:rsidRPr="00282875" w:rsidRDefault="005D6B8F" w:rsidP="00282875">
      <w:pPr>
        <w:pStyle w:val="NormalWeb"/>
        <w:numPr>
          <w:ilvl w:val="0"/>
          <w:numId w:val="4"/>
        </w:numPr>
        <w:spacing w:line="276" w:lineRule="auto"/>
        <w:rPr>
          <w:rFonts w:asciiTheme="majorHAnsi" w:hAnsiTheme="majorHAnsi"/>
        </w:rPr>
      </w:pPr>
      <w:r w:rsidRPr="00282875">
        <w:rPr>
          <w:rFonts w:asciiTheme="majorHAnsi" w:hAnsiTheme="majorHAnsi"/>
        </w:rPr>
        <w:t xml:space="preserve">Bruger/Pårørende Råd: Findes på flere plejecentre. Rådet består af repræsentanter for beboerne, pårørende </w:t>
      </w:r>
      <w:r w:rsidR="00A10B69">
        <w:rPr>
          <w:rFonts w:asciiTheme="majorHAnsi" w:hAnsiTheme="majorHAnsi"/>
        </w:rPr>
        <w:t>medarbejder en repræsentant fra ældrerådet samt center</w:t>
      </w:r>
      <w:r w:rsidRPr="00282875">
        <w:rPr>
          <w:rFonts w:asciiTheme="majorHAnsi" w:hAnsiTheme="majorHAnsi"/>
        </w:rPr>
        <w:t>lederen. I rådet kan man drøfte forskellige forhold vedr. generelle ting på plejecentret, f.eks. aktiviteter, maden og nye tiltag fra ledelsen. Der bliver afholdt møder ca. fire gange årligt.</w:t>
      </w:r>
    </w:p>
    <w:p w14:paraId="099CD89B" w14:textId="77777777" w:rsidR="005D6B8F" w:rsidRPr="00282875" w:rsidRDefault="005D6B8F" w:rsidP="00282875">
      <w:pPr>
        <w:pStyle w:val="NormalWeb"/>
        <w:numPr>
          <w:ilvl w:val="0"/>
          <w:numId w:val="4"/>
        </w:numPr>
        <w:spacing w:line="276" w:lineRule="auto"/>
        <w:rPr>
          <w:rFonts w:asciiTheme="majorHAnsi" w:hAnsiTheme="majorHAnsi"/>
        </w:rPr>
      </w:pPr>
      <w:r w:rsidRPr="00282875">
        <w:rPr>
          <w:rFonts w:asciiTheme="majorHAnsi" w:hAnsiTheme="majorHAnsi"/>
        </w:rPr>
        <w:t>Pårørende: Udover ovennævnte er vi meget interesserede i, at man som pårørende deltager i og tager initiativ til aktiviteter til gavn for egne og evt. også andres ældre familiemedlemmer bosiddende på plejecentret. Hvis man har lyst til at gøre en indsats og behov for hjælp til at komme i gang, så kontakt lederen af plejecentret.</w:t>
      </w:r>
    </w:p>
    <w:p w14:paraId="612E6F86" w14:textId="77777777" w:rsidR="006835C7" w:rsidRDefault="006835C7" w:rsidP="006835C7">
      <w:pPr>
        <w:pStyle w:val="Overskrift1"/>
      </w:pPr>
      <w:bookmarkStart w:id="9" w:name="_Toc94016792"/>
      <w:r>
        <w:t>Hjælpemidler</w:t>
      </w:r>
      <w:bookmarkEnd w:id="9"/>
    </w:p>
    <w:p w14:paraId="4D7950E1" w14:textId="03C05525" w:rsidR="005D6B8F" w:rsidRPr="00282875" w:rsidRDefault="005D6B8F" w:rsidP="00282875">
      <w:pPr>
        <w:pStyle w:val="NormalWeb"/>
        <w:spacing w:line="276" w:lineRule="auto"/>
        <w:rPr>
          <w:rFonts w:asciiTheme="majorHAnsi" w:hAnsiTheme="majorHAnsi"/>
        </w:rPr>
      </w:pPr>
      <w:r w:rsidRPr="00282875">
        <w:rPr>
          <w:rFonts w:asciiTheme="majorHAnsi" w:hAnsiTheme="majorHAnsi"/>
        </w:rPr>
        <w:t xml:space="preserve">Hjælpemidler er f.eks. plejeseng, </w:t>
      </w:r>
      <w:r w:rsidR="006E3C0E" w:rsidRPr="00282875">
        <w:rPr>
          <w:rFonts w:asciiTheme="majorHAnsi" w:hAnsiTheme="majorHAnsi"/>
        </w:rPr>
        <w:t>person lift</w:t>
      </w:r>
      <w:r w:rsidRPr="00282875">
        <w:rPr>
          <w:rFonts w:asciiTheme="majorHAnsi" w:hAnsiTheme="majorHAnsi"/>
        </w:rPr>
        <w:t>, inkontinenshjæ</w:t>
      </w:r>
      <w:r w:rsidR="006835C7">
        <w:rPr>
          <w:rFonts w:asciiTheme="majorHAnsi" w:hAnsiTheme="majorHAnsi"/>
        </w:rPr>
        <w:t>lpemidler, rollator og kørestol.</w:t>
      </w:r>
    </w:p>
    <w:p w14:paraId="4220A27A" w14:textId="5FA7ADF4" w:rsidR="005D6B8F" w:rsidRPr="00282875" w:rsidRDefault="005D6B8F" w:rsidP="00282875">
      <w:pPr>
        <w:pStyle w:val="NormalWeb"/>
        <w:spacing w:line="276" w:lineRule="auto"/>
        <w:rPr>
          <w:rFonts w:asciiTheme="majorHAnsi" w:hAnsiTheme="majorHAnsi"/>
        </w:rPr>
      </w:pPr>
      <w:r w:rsidRPr="00282875">
        <w:rPr>
          <w:rFonts w:asciiTheme="majorHAnsi" w:hAnsiTheme="majorHAnsi"/>
        </w:rPr>
        <w:t>Personalet afdækker i samarbejde med beboer</w:t>
      </w:r>
      <w:r w:rsidR="00207A81">
        <w:rPr>
          <w:rFonts w:asciiTheme="majorHAnsi" w:hAnsiTheme="majorHAnsi"/>
        </w:rPr>
        <w:t>en, hvilke hjælpemidler denne</w:t>
      </w:r>
      <w:r w:rsidRPr="00282875">
        <w:rPr>
          <w:rFonts w:asciiTheme="majorHAnsi" w:hAnsiTheme="majorHAnsi"/>
        </w:rPr>
        <w:t xml:space="preserve"> har behov for. De fleste hjælpemidler er personalet behjælpelige med at ansøge om.</w:t>
      </w:r>
      <w:r w:rsidRPr="00282875">
        <w:rPr>
          <w:rFonts w:asciiTheme="majorHAnsi" w:hAnsiTheme="majorHAnsi"/>
        </w:rPr>
        <w:br/>
        <w:t xml:space="preserve">I nogle situationer er det personalet, der har behov for et hjælpemiddel hos beboeren, </w:t>
      </w:r>
      <w:r w:rsidR="00254C1A">
        <w:rPr>
          <w:rFonts w:asciiTheme="majorHAnsi" w:hAnsiTheme="majorHAnsi"/>
        </w:rPr>
        <w:t xml:space="preserve">som et arbejdsredskab. </w:t>
      </w:r>
      <w:r w:rsidRPr="00282875">
        <w:rPr>
          <w:rFonts w:asciiTheme="majorHAnsi" w:hAnsiTheme="majorHAnsi"/>
        </w:rPr>
        <w:t xml:space="preserve"> Beboeren vil altid blive orienteret i en sådan situation.</w:t>
      </w:r>
    </w:p>
    <w:p w14:paraId="7905FAE2" w14:textId="77777777" w:rsidR="005D6B8F" w:rsidRPr="009B66B9" w:rsidRDefault="005D6B8F" w:rsidP="00282875">
      <w:pPr>
        <w:pStyle w:val="NormalWeb"/>
        <w:spacing w:line="276" w:lineRule="auto"/>
        <w:rPr>
          <w:rFonts w:asciiTheme="majorHAnsi" w:hAnsiTheme="majorHAnsi"/>
          <w:color w:val="FF0000"/>
        </w:rPr>
      </w:pPr>
      <w:r w:rsidRPr="00282875">
        <w:rPr>
          <w:rFonts w:asciiTheme="majorHAnsi" w:hAnsiTheme="majorHAnsi"/>
        </w:rPr>
        <w:t xml:space="preserve">Hjælpemidler er som udgangspunkt gratis. Som bruger af et personligt hjælpemiddel har man selv ansvar for rengøringen samt for at afholde udgifterne til hjælpemidlernes drift og vedligeholdelse. Se i øvrigt pjecen </w:t>
      </w:r>
      <w:r w:rsidRPr="008D1850">
        <w:rPr>
          <w:rFonts w:asciiTheme="majorHAnsi" w:hAnsiTheme="majorHAnsi"/>
        </w:rPr>
        <w:t>”Vedligeholdelse og reparation af hjælpemidler”.</w:t>
      </w:r>
      <w:r w:rsidRPr="009B66B9">
        <w:rPr>
          <w:rFonts w:asciiTheme="majorHAnsi" w:hAnsiTheme="majorHAnsi"/>
          <w:color w:val="FF0000"/>
        </w:rPr>
        <w:t xml:space="preserve"> </w:t>
      </w:r>
    </w:p>
    <w:p w14:paraId="7576A4C3" w14:textId="77777777" w:rsidR="006835C7" w:rsidRDefault="006835C7" w:rsidP="006835C7">
      <w:pPr>
        <w:pStyle w:val="Overskrift1"/>
      </w:pPr>
      <w:bookmarkStart w:id="10" w:name="_Toc94016793"/>
      <w:r>
        <w:t>Kvalitetsstandarder</w:t>
      </w:r>
      <w:bookmarkEnd w:id="10"/>
    </w:p>
    <w:p w14:paraId="639BC5FF" w14:textId="77777777" w:rsidR="005D6B8F" w:rsidRPr="00282875" w:rsidRDefault="005D6B8F" w:rsidP="00282875">
      <w:pPr>
        <w:pStyle w:val="NormalWeb"/>
        <w:spacing w:line="276" w:lineRule="auto"/>
        <w:rPr>
          <w:rFonts w:asciiTheme="majorHAnsi" w:hAnsiTheme="majorHAnsi"/>
        </w:rPr>
      </w:pPr>
      <w:r w:rsidRPr="00282875">
        <w:rPr>
          <w:rFonts w:asciiTheme="majorHAnsi" w:hAnsiTheme="majorHAnsi"/>
        </w:rPr>
        <w:t xml:space="preserve">Kvalitetsstandarder kan rekvireres på Stevns kommunes hjemmeside; Stevns.dk. </w:t>
      </w:r>
    </w:p>
    <w:p w14:paraId="6A07BCE6" w14:textId="77777777" w:rsidR="005D6B8F" w:rsidRPr="00282875" w:rsidRDefault="005D6B8F" w:rsidP="00282875">
      <w:pPr>
        <w:pStyle w:val="NormalWeb"/>
        <w:spacing w:line="276" w:lineRule="auto"/>
        <w:rPr>
          <w:rFonts w:asciiTheme="majorHAnsi" w:hAnsiTheme="majorHAnsi"/>
        </w:rPr>
      </w:pPr>
      <w:r w:rsidRPr="00282875">
        <w:rPr>
          <w:rFonts w:asciiTheme="majorHAnsi" w:hAnsiTheme="majorHAnsi"/>
        </w:rPr>
        <w:t xml:space="preserve">Kvalitetsstandarderne formidler kommunens overordnede politiske beslutninger om serviceniveauet vedrørende personlig og praktisk hjælp, rehabilitering i hverdagslivet og hjemmesygepleje. </w:t>
      </w:r>
    </w:p>
    <w:p w14:paraId="45E6A7A9" w14:textId="574DA846" w:rsidR="006835C7" w:rsidRPr="004E0D83" w:rsidRDefault="006835C7" w:rsidP="006835C7">
      <w:pPr>
        <w:pStyle w:val="Overskrift1"/>
        <w:rPr>
          <w:color w:val="FF0000"/>
        </w:rPr>
      </w:pPr>
      <w:bookmarkStart w:id="11" w:name="_Toc94016794"/>
      <w:r>
        <w:t>Kørsel</w:t>
      </w:r>
      <w:bookmarkEnd w:id="11"/>
      <w:r w:rsidR="00182A69">
        <w:t xml:space="preserve"> </w:t>
      </w:r>
    </w:p>
    <w:p w14:paraId="3CBACBA5" w14:textId="77777777" w:rsidR="005D6B8F" w:rsidRPr="00282875" w:rsidRDefault="005D6B8F" w:rsidP="00282875">
      <w:pPr>
        <w:pStyle w:val="NormalWeb"/>
        <w:spacing w:line="276" w:lineRule="auto"/>
        <w:rPr>
          <w:rFonts w:asciiTheme="majorHAnsi" w:hAnsiTheme="majorHAnsi"/>
        </w:rPr>
      </w:pPr>
      <w:r w:rsidRPr="00282875">
        <w:rPr>
          <w:rFonts w:asciiTheme="majorHAnsi" w:hAnsiTheme="majorHAnsi"/>
        </w:rPr>
        <w:t>Der findes flere typer af kørsel:</w:t>
      </w:r>
    </w:p>
    <w:p w14:paraId="65235D32" w14:textId="4DE9647B" w:rsidR="005D6B8F" w:rsidRDefault="00207A81" w:rsidP="00282875">
      <w:pPr>
        <w:pStyle w:val="NormalWeb"/>
        <w:numPr>
          <w:ilvl w:val="0"/>
          <w:numId w:val="7"/>
        </w:numPr>
        <w:spacing w:before="0" w:beforeAutospacing="0" w:after="0" w:afterAutospacing="0" w:line="276" w:lineRule="auto"/>
        <w:rPr>
          <w:rFonts w:asciiTheme="majorHAnsi" w:hAnsiTheme="majorHAnsi"/>
        </w:rPr>
      </w:pPr>
      <w:r w:rsidRPr="00182A69">
        <w:rPr>
          <w:rFonts w:asciiTheme="majorHAnsi" w:hAnsiTheme="majorHAnsi"/>
        </w:rPr>
        <w:t>Flex-tur</w:t>
      </w:r>
      <w:r w:rsidR="005D6B8F" w:rsidRPr="00182A69">
        <w:rPr>
          <w:rFonts w:asciiTheme="majorHAnsi" w:hAnsiTheme="majorHAnsi"/>
        </w:rPr>
        <w:t xml:space="preserve">, som er en slags taxa-ordning til </w:t>
      </w:r>
      <w:r w:rsidRPr="00182A69">
        <w:rPr>
          <w:rFonts w:asciiTheme="majorHAnsi" w:hAnsiTheme="majorHAnsi"/>
        </w:rPr>
        <w:t xml:space="preserve">både læge, tandlæge, privatpraktiserende speciallæge og til </w:t>
      </w:r>
      <w:r w:rsidR="005D6B8F" w:rsidRPr="00182A69">
        <w:rPr>
          <w:rFonts w:asciiTheme="majorHAnsi" w:hAnsiTheme="majorHAnsi"/>
        </w:rPr>
        <w:t xml:space="preserve">fritidsaktiviteter. Man betaler selv sine ture, som dog er billigere end almindelige taxa-ture. Det skyldes bl.a. at man må </w:t>
      </w:r>
      <w:r w:rsidR="00AC255C" w:rsidRPr="00182A69">
        <w:rPr>
          <w:rFonts w:asciiTheme="majorHAnsi" w:hAnsiTheme="majorHAnsi"/>
        </w:rPr>
        <w:t>forvente</w:t>
      </w:r>
      <w:r w:rsidR="005D6B8F" w:rsidRPr="00182A69">
        <w:rPr>
          <w:rFonts w:asciiTheme="majorHAnsi" w:hAnsiTheme="majorHAnsi"/>
        </w:rPr>
        <w:t xml:space="preserve"> at være flere personer i bilen, </w:t>
      </w:r>
      <w:r w:rsidR="005D6B8F" w:rsidRPr="00182A69">
        <w:rPr>
          <w:rFonts w:asciiTheme="majorHAnsi" w:hAnsiTheme="majorHAnsi"/>
        </w:rPr>
        <w:lastRenderedPageBreak/>
        <w:t xml:space="preserve">som skal hentes og sættes af forskellige steder på turen. Disse ture bestiller beboer eller pårørende selv via Movia på </w:t>
      </w:r>
      <w:r w:rsidR="006E3C0E" w:rsidRPr="00182A69">
        <w:rPr>
          <w:rFonts w:asciiTheme="majorHAnsi" w:hAnsiTheme="majorHAnsi"/>
        </w:rPr>
        <w:t>telefon</w:t>
      </w:r>
      <w:r w:rsidR="006E3C0E">
        <w:rPr>
          <w:rFonts w:asciiTheme="majorHAnsi" w:hAnsiTheme="majorHAnsi"/>
        </w:rPr>
        <w:t>nr.</w:t>
      </w:r>
      <w:r w:rsidR="005D6B8F" w:rsidRPr="00182A69">
        <w:rPr>
          <w:rFonts w:asciiTheme="majorHAnsi" w:hAnsiTheme="majorHAnsi"/>
        </w:rPr>
        <w:t xml:space="preserve"> 70 26 27 27</w:t>
      </w:r>
    </w:p>
    <w:p w14:paraId="7A4D43AD" w14:textId="77777777" w:rsidR="007D6AE5" w:rsidRPr="00182A69" w:rsidRDefault="007D6AE5" w:rsidP="007D6AE5">
      <w:pPr>
        <w:pStyle w:val="NormalWeb"/>
        <w:spacing w:before="0" w:beforeAutospacing="0" w:after="0" w:afterAutospacing="0" w:line="276" w:lineRule="auto"/>
        <w:ind w:left="360"/>
        <w:rPr>
          <w:rFonts w:asciiTheme="majorHAnsi" w:hAnsiTheme="majorHAnsi"/>
        </w:rPr>
      </w:pPr>
    </w:p>
    <w:p w14:paraId="18BB225B" w14:textId="317CF1EF" w:rsidR="00E55120" w:rsidRDefault="00E55120" w:rsidP="00282875">
      <w:pPr>
        <w:pStyle w:val="NormalWeb"/>
        <w:numPr>
          <w:ilvl w:val="0"/>
          <w:numId w:val="7"/>
        </w:numPr>
        <w:spacing w:before="0" w:beforeAutospacing="0" w:after="0" w:afterAutospacing="0" w:line="276" w:lineRule="auto"/>
        <w:rPr>
          <w:rFonts w:asciiTheme="majorHAnsi" w:hAnsiTheme="majorHAnsi"/>
        </w:rPr>
      </w:pPr>
      <w:r w:rsidRPr="00182A69">
        <w:rPr>
          <w:rFonts w:asciiTheme="majorHAnsi" w:hAnsiTheme="majorHAnsi"/>
        </w:rPr>
        <w:t>Flex-</w:t>
      </w:r>
      <w:r w:rsidR="00254C1A" w:rsidRPr="00182A69">
        <w:rPr>
          <w:rFonts w:asciiTheme="majorHAnsi" w:hAnsiTheme="majorHAnsi"/>
        </w:rPr>
        <w:t>trafik</w:t>
      </w:r>
      <w:r w:rsidRPr="00182A69">
        <w:rPr>
          <w:rFonts w:asciiTheme="majorHAnsi" w:hAnsiTheme="majorHAnsi"/>
        </w:rPr>
        <w:t xml:space="preserve">, hvor kriteriet er, at beboeren ikke selv vil kunne gå til og fra bilen. </w:t>
      </w:r>
      <w:r w:rsidR="00BC0156" w:rsidRPr="00182A69">
        <w:rPr>
          <w:rFonts w:asciiTheme="majorHAnsi" w:hAnsiTheme="majorHAnsi"/>
        </w:rPr>
        <w:t xml:space="preserve">Kan anvendes når man skal til læge, speciallæge og bandagist. Kan IKKE anvendes til fritidsaktiviteter. </w:t>
      </w:r>
      <w:r w:rsidRPr="00182A69">
        <w:rPr>
          <w:rFonts w:asciiTheme="majorHAnsi" w:hAnsiTheme="majorHAnsi"/>
        </w:rPr>
        <w:t>Bestilles af beboer eller pårørende i samarbejde med personalet via kommunens kørselskontor på telefonnr</w:t>
      </w:r>
      <w:r w:rsidR="006E3C0E">
        <w:rPr>
          <w:rFonts w:asciiTheme="majorHAnsi" w:hAnsiTheme="majorHAnsi"/>
        </w:rPr>
        <w:t>.</w:t>
      </w:r>
      <w:r w:rsidRPr="00182A69">
        <w:rPr>
          <w:rFonts w:asciiTheme="majorHAnsi" w:hAnsiTheme="majorHAnsi"/>
        </w:rPr>
        <w:t xml:space="preserve"> 56 57 52 04</w:t>
      </w:r>
      <w:r w:rsidR="006A79E7">
        <w:rPr>
          <w:rFonts w:asciiTheme="majorHAnsi" w:hAnsiTheme="majorHAnsi"/>
        </w:rPr>
        <w:t xml:space="preserve"> i tidsrummet 8-10 </w:t>
      </w:r>
    </w:p>
    <w:p w14:paraId="05EDF2E0" w14:textId="77777777" w:rsidR="007D6AE5" w:rsidRDefault="007D6AE5" w:rsidP="007D6AE5">
      <w:pPr>
        <w:pStyle w:val="NormalWeb"/>
        <w:spacing w:before="0" w:beforeAutospacing="0" w:after="0" w:afterAutospacing="0" w:line="276" w:lineRule="auto"/>
        <w:ind w:left="360"/>
        <w:rPr>
          <w:rFonts w:asciiTheme="majorHAnsi" w:hAnsiTheme="majorHAnsi"/>
        </w:rPr>
      </w:pPr>
    </w:p>
    <w:p w14:paraId="0112DE27" w14:textId="60B787C6" w:rsidR="007D6AE5" w:rsidRPr="006A79E7" w:rsidRDefault="005D6B8F" w:rsidP="006A79E7">
      <w:pPr>
        <w:pStyle w:val="Listeafsnit"/>
        <w:numPr>
          <w:ilvl w:val="0"/>
          <w:numId w:val="7"/>
        </w:numPr>
        <w:rPr>
          <w:rFonts w:asciiTheme="majorHAnsi" w:hAnsiTheme="majorHAnsi"/>
        </w:rPr>
      </w:pPr>
      <w:r w:rsidRPr="006A79E7">
        <w:rPr>
          <w:rFonts w:asciiTheme="majorHAnsi" w:hAnsiTheme="majorHAnsi"/>
        </w:rPr>
        <w:t xml:space="preserve">Handicapkørsel, som er et antal solokørsler om året, som man skal være visiteret til via </w:t>
      </w:r>
      <w:r w:rsidR="006A79E7" w:rsidRPr="006A79E7">
        <w:rPr>
          <w:rFonts w:asciiTheme="majorHAnsi" w:hAnsiTheme="majorHAnsi"/>
        </w:rPr>
        <w:t>center for borger og politik</w:t>
      </w:r>
      <w:r w:rsidRPr="006A79E7">
        <w:rPr>
          <w:rFonts w:asciiTheme="majorHAnsi" w:hAnsiTheme="majorHAnsi"/>
        </w:rPr>
        <w:t>. Ydes kun til beboere, der allerede er bevilget et ganghjælpemiddel.</w:t>
      </w:r>
      <w:r w:rsidR="00207A81" w:rsidRPr="006A79E7">
        <w:rPr>
          <w:rFonts w:asciiTheme="majorHAnsi" w:hAnsiTheme="majorHAnsi"/>
        </w:rPr>
        <w:t xml:space="preserve"> </w:t>
      </w:r>
      <w:r w:rsidR="00BC0156" w:rsidRPr="006A79E7">
        <w:rPr>
          <w:rFonts w:asciiTheme="majorHAnsi" w:hAnsiTheme="majorHAnsi"/>
        </w:rPr>
        <w:t xml:space="preserve">Kan udelukkende anvendes til fritidsaktiviteter. </w:t>
      </w:r>
      <w:r w:rsidR="00207A81" w:rsidRPr="006A79E7">
        <w:rPr>
          <w:rFonts w:asciiTheme="majorHAnsi" w:hAnsiTheme="majorHAnsi"/>
        </w:rPr>
        <w:t>Beboer</w:t>
      </w:r>
      <w:r w:rsidR="00E55120" w:rsidRPr="006A79E7">
        <w:rPr>
          <w:rFonts w:asciiTheme="majorHAnsi" w:hAnsiTheme="majorHAnsi"/>
        </w:rPr>
        <w:t xml:space="preserve"> eller pår</w:t>
      </w:r>
      <w:r w:rsidR="00207A81" w:rsidRPr="006A79E7">
        <w:rPr>
          <w:rFonts w:asciiTheme="majorHAnsi" w:hAnsiTheme="majorHAnsi"/>
        </w:rPr>
        <w:t xml:space="preserve">ørende bestiller selv denne transport </w:t>
      </w:r>
      <w:r w:rsidR="006A79E7" w:rsidRPr="006A79E7">
        <w:rPr>
          <w:rFonts w:asciiTheme="majorHAnsi" w:hAnsiTheme="majorHAnsi"/>
        </w:rPr>
        <w:t xml:space="preserve">på </w:t>
      </w:r>
      <w:r w:rsidR="006A79E7">
        <w:rPr>
          <w:rFonts w:asciiTheme="majorHAnsi" w:hAnsiTheme="majorHAnsi"/>
        </w:rPr>
        <w:t xml:space="preserve">tlf. </w:t>
      </w:r>
      <w:r w:rsidR="006A79E7">
        <w:t>56 57 52 04</w:t>
      </w:r>
    </w:p>
    <w:p w14:paraId="3A8E52FF" w14:textId="77777777" w:rsidR="007D6AE5" w:rsidRPr="00182A69" w:rsidRDefault="007D6AE5" w:rsidP="007D6AE5">
      <w:pPr>
        <w:pStyle w:val="NormalWeb"/>
        <w:spacing w:before="0" w:beforeAutospacing="0" w:after="0" w:afterAutospacing="0" w:line="276" w:lineRule="auto"/>
        <w:rPr>
          <w:rFonts w:asciiTheme="majorHAnsi" w:hAnsiTheme="majorHAnsi"/>
        </w:rPr>
      </w:pPr>
    </w:p>
    <w:p w14:paraId="63F92FCF" w14:textId="77777777" w:rsidR="006A79E7" w:rsidRDefault="006A79E7" w:rsidP="00C72D91">
      <w:pPr>
        <w:pStyle w:val="Listeafsnit"/>
        <w:numPr>
          <w:ilvl w:val="0"/>
          <w:numId w:val="7"/>
        </w:numPr>
        <w:shd w:val="clear" w:color="auto" w:fill="FFFFFF"/>
        <w:rPr>
          <w:rFonts w:asciiTheme="majorHAnsi" w:hAnsiTheme="majorHAnsi"/>
        </w:rPr>
      </w:pPr>
      <w:r w:rsidRPr="006A79E7">
        <w:rPr>
          <w:rFonts w:asciiTheme="majorHAnsi" w:hAnsiTheme="majorHAnsi"/>
        </w:rPr>
        <w:t>Hvis du ønsker at søge om kørsel til/fra sygehusbehandling, skal du ringe til Præhospitalt Center – Befordringsservice tidligst 14 dage før og gerne 2 hverdage før behandlingen. Tlf. 70 15 35 15</w:t>
      </w:r>
    </w:p>
    <w:p w14:paraId="69ABF316" w14:textId="77777777" w:rsidR="006A79E7" w:rsidRPr="006A79E7" w:rsidRDefault="006A79E7" w:rsidP="006A79E7">
      <w:pPr>
        <w:pStyle w:val="Listeafsnit"/>
        <w:rPr>
          <w:rFonts w:asciiTheme="majorHAnsi" w:hAnsiTheme="majorHAnsi"/>
        </w:rPr>
      </w:pPr>
    </w:p>
    <w:p w14:paraId="668DB156" w14:textId="77777777" w:rsidR="006A79E7" w:rsidRDefault="006A79E7" w:rsidP="004E0900">
      <w:pPr>
        <w:pStyle w:val="Listeafsnit"/>
        <w:numPr>
          <w:ilvl w:val="0"/>
          <w:numId w:val="7"/>
        </w:numPr>
        <w:shd w:val="clear" w:color="auto" w:fill="FFFFFF"/>
        <w:rPr>
          <w:rFonts w:asciiTheme="majorHAnsi" w:hAnsiTheme="majorHAnsi"/>
        </w:rPr>
      </w:pPr>
      <w:r w:rsidRPr="006A79E7">
        <w:rPr>
          <w:rFonts w:asciiTheme="majorHAnsi" w:hAnsiTheme="majorHAnsi"/>
        </w:rPr>
        <w:t>Du kan bestille befordring helt op til dagen før og samme dag, hvis du får en akuttid.</w:t>
      </w:r>
    </w:p>
    <w:p w14:paraId="64D91ED6" w14:textId="77777777" w:rsidR="006A79E7" w:rsidRPr="006A79E7" w:rsidRDefault="006A79E7" w:rsidP="006A79E7">
      <w:pPr>
        <w:pStyle w:val="Listeafsnit"/>
        <w:rPr>
          <w:rFonts w:asciiTheme="majorHAnsi" w:hAnsiTheme="majorHAnsi"/>
        </w:rPr>
      </w:pPr>
    </w:p>
    <w:p w14:paraId="40F92D51" w14:textId="432F7B12" w:rsidR="006A79E7" w:rsidRDefault="006A79E7" w:rsidP="00982AB5">
      <w:pPr>
        <w:pStyle w:val="Listeafsnit"/>
        <w:numPr>
          <w:ilvl w:val="0"/>
          <w:numId w:val="7"/>
        </w:numPr>
        <w:shd w:val="clear" w:color="auto" w:fill="FFFFFF"/>
        <w:rPr>
          <w:rFonts w:asciiTheme="majorHAnsi" w:hAnsiTheme="majorHAnsi"/>
        </w:rPr>
      </w:pPr>
      <w:r w:rsidRPr="006E3C0E">
        <w:rPr>
          <w:rFonts w:asciiTheme="majorHAnsi" w:hAnsiTheme="majorHAnsi"/>
        </w:rPr>
        <w:t>Om onsdagen er der åbent til kl. 12 – får du en akuttid derefter, skal du kontakte den behandlende afdeling, som kan være dig behjælpelig med at bestille kørslen</w:t>
      </w:r>
      <w:r w:rsidR="006E3C0E" w:rsidRPr="006E3C0E">
        <w:rPr>
          <w:rFonts w:asciiTheme="majorHAnsi" w:hAnsiTheme="majorHAnsi"/>
        </w:rPr>
        <w:t xml:space="preserve"> </w:t>
      </w:r>
    </w:p>
    <w:p w14:paraId="5060B844" w14:textId="77777777" w:rsidR="006E3C0E" w:rsidRPr="006E3C0E" w:rsidRDefault="006E3C0E" w:rsidP="006E3C0E">
      <w:pPr>
        <w:pStyle w:val="Listeafsnit"/>
        <w:rPr>
          <w:rFonts w:asciiTheme="majorHAnsi" w:hAnsiTheme="majorHAnsi"/>
        </w:rPr>
      </w:pPr>
    </w:p>
    <w:p w14:paraId="72F24DD1" w14:textId="09FABF6F" w:rsidR="006A79E7" w:rsidRDefault="006A79E7" w:rsidP="006E3C0E">
      <w:pPr>
        <w:pStyle w:val="Listeafsnit"/>
        <w:numPr>
          <w:ilvl w:val="0"/>
          <w:numId w:val="7"/>
        </w:numPr>
        <w:shd w:val="clear" w:color="auto" w:fill="FFFFFF"/>
        <w:spacing w:before="100" w:beforeAutospacing="1" w:after="100" w:afterAutospacing="1" w:line="240" w:lineRule="auto"/>
        <w:rPr>
          <w:rFonts w:asciiTheme="majorHAnsi" w:hAnsiTheme="majorHAnsi"/>
        </w:rPr>
      </w:pPr>
      <w:r w:rsidRPr="006A79E7">
        <w:rPr>
          <w:rFonts w:asciiTheme="majorHAnsi" w:hAnsiTheme="majorHAnsi"/>
        </w:rPr>
        <w:t xml:space="preserve">Bemærk, at det fra den 1. januar 2021, på mandage, kun er muligt at bestille befordring til den indeværende uge. Dette af hensynet til, at der er mange patienter, som modtager indkaldelsesbreve hen over weekenden med akut behov for bestilling. </w:t>
      </w:r>
    </w:p>
    <w:p w14:paraId="4759CADE" w14:textId="77777777" w:rsidR="006E3C0E" w:rsidRPr="006E3C0E" w:rsidRDefault="006E3C0E" w:rsidP="006E3C0E">
      <w:pPr>
        <w:pStyle w:val="Listeafsnit"/>
        <w:rPr>
          <w:rFonts w:asciiTheme="majorHAnsi" w:hAnsiTheme="majorHAnsi"/>
        </w:rPr>
      </w:pPr>
    </w:p>
    <w:p w14:paraId="24774F41" w14:textId="77777777" w:rsidR="006E3C0E" w:rsidRDefault="006E3C0E" w:rsidP="0084618F">
      <w:pPr>
        <w:pStyle w:val="Listeafsnit"/>
        <w:numPr>
          <w:ilvl w:val="0"/>
          <w:numId w:val="7"/>
        </w:numPr>
        <w:shd w:val="clear" w:color="auto" w:fill="FFFFFF"/>
        <w:spacing w:before="100" w:beforeAutospacing="1" w:after="100" w:afterAutospacing="1" w:line="240" w:lineRule="auto"/>
        <w:rPr>
          <w:rFonts w:asciiTheme="majorHAnsi" w:hAnsiTheme="majorHAnsi"/>
        </w:rPr>
      </w:pPr>
      <w:r w:rsidRPr="006E3C0E">
        <w:rPr>
          <w:rFonts w:asciiTheme="majorHAnsi" w:hAnsiTheme="majorHAnsi"/>
        </w:rPr>
        <w:t>Når du kontakter hospitalet</w:t>
      </w:r>
    </w:p>
    <w:p w14:paraId="10282E82" w14:textId="77777777" w:rsidR="006E3C0E" w:rsidRPr="006E3C0E" w:rsidRDefault="006E3C0E" w:rsidP="006E3C0E">
      <w:pPr>
        <w:pStyle w:val="Listeafsnit"/>
        <w:rPr>
          <w:rFonts w:asciiTheme="majorHAnsi" w:hAnsiTheme="majorHAnsi"/>
        </w:rPr>
      </w:pPr>
    </w:p>
    <w:p w14:paraId="6649CC82" w14:textId="38377FFA" w:rsidR="006E3C0E" w:rsidRPr="006E3C0E" w:rsidRDefault="006A79E7" w:rsidP="00BA3EE4">
      <w:pPr>
        <w:pStyle w:val="Listeafsnit"/>
        <w:numPr>
          <w:ilvl w:val="1"/>
          <w:numId w:val="11"/>
        </w:numPr>
        <w:shd w:val="clear" w:color="auto" w:fill="FFFFFF"/>
        <w:spacing w:before="100" w:beforeAutospacing="1" w:after="100" w:afterAutospacing="1" w:line="240" w:lineRule="auto"/>
        <w:rPr>
          <w:rFonts w:asciiTheme="majorHAnsi" w:eastAsia="Times New Roman" w:hAnsiTheme="majorHAnsi" w:cs="Times New Roman"/>
          <w:sz w:val="24"/>
          <w:szCs w:val="24"/>
          <w:lang w:eastAsia="da-DK"/>
        </w:rPr>
      </w:pPr>
      <w:r w:rsidRPr="006E3C0E">
        <w:rPr>
          <w:rFonts w:asciiTheme="majorHAnsi" w:eastAsia="Times New Roman" w:hAnsiTheme="majorHAnsi" w:cs="Times New Roman"/>
          <w:sz w:val="24"/>
          <w:szCs w:val="24"/>
          <w:lang w:eastAsia="da-DK"/>
        </w:rPr>
        <w:t>Have dit indkaldelsesbrev ved hånde</w:t>
      </w:r>
      <w:r w:rsidR="006E3C0E" w:rsidRPr="006E3C0E">
        <w:rPr>
          <w:rFonts w:asciiTheme="majorHAnsi" w:eastAsia="Times New Roman" w:hAnsiTheme="majorHAnsi" w:cs="Times New Roman"/>
          <w:sz w:val="24"/>
          <w:szCs w:val="24"/>
          <w:lang w:eastAsia="da-DK"/>
        </w:rPr>
        <w:t>n</w:t>
      </w:r>
    </w:p>
    <w:p w14:paraId="74E3C8DE" w14:textId="2692BC2D" w:rsidR="006A79E7" w:rsidRPr="006E3C0E" w:rsidRDefault="006A79E7" w:rsidP="00BA3EE4">
      <w:pPr>
        <w:pStyle w:val="Listeafsnit"/>
        <w:numPr>
          <w:ilvl w:val="1"/>
          <w:numId w:val="11"/>
        </w:numPr>
        <w:shd w:val="clear" w:color="auto" w:fill="FFFFFF"/>
        <w:spacing w:before="100" w:beforeAutospacing="1" w:after="100" w:afterAutospacing="1" w:line="240" w:lineRule="auto"/>
        <w:rPr>
          <w:rFonts w:asciiTheme="majorHAnsi" w:eastAsia="Times New Roman" w:hAnsiTheme="majorHAnsi" w:cs="Times New Roman"/>
          <w:sz w:val="24"/>
          <w:szCs w:val="24"/>
          <w:lang w:eastAsia="da-DK"/>
        </w:rPr>
      </w:pPr>
      <w:r w:rsidRPr="006E3C0E">
        <w:rPr>
          <w:rFonts w:asciiTheme="majorHAnsi" w:eastAsia="Times New Roman" w:hAnsiTheme="majorHAnsi" w:cs="Times New Roman"/>
          <w:sz w:val="24"/>
          <w:szCs w:val="24"/>
          <w:lang w:eastAsia="da-DK"/>
        </w:rPr>
        <w:t>Indtaste dit personnummer </w:t>
      </w:r>
    </w:p>
    <w:p w14:paraId="7071E34E" w14:textId="77777777" w:rsidR="006A79E7" w:rsidRPr="006E3C0E" w:rsidRDefault="006A79E7" w:rsidP="006A79E7">
      <w:pPr>
        <w:numPr>
          <w:ilvl w:val="1"/>
          <w:numId w:val="11"/>
        </w:numPr>
        <w:shd w:val="clear" w:color="auto" w:fill="FFFFFF"/>
        <w:spacing w:before="100" w:beforeAutospacing="1" w:after="100" w:afterAutospacing="1" w:line="240" w:lineRule="auto"/>
        <w:rPr>
          <w:rFonts w:asciiTheme="majorHAnsi" w:eastAsia="Times New Roman" w:hAnsiTheme="majorHAnsi" w:cs="Times New Roman"/>
          <w:sz w:val="24"/>
          <w:szCs w:val="24"/>
          <w:lang w:eastAsia="da-DK"/>
        </w:rPr>
      </w:pPr>
      <w:r w:rsidRPr="006E3C0E">
        <w:rPr>
          <w:rFonts w:asciiTheme="majorHAnsi" w:eastAsia="Times New Roman" w:hAnsiTheme="majorHAnsi" w:cs="Times New Roman"/>
          <w:sz w:val="24"/>
          <w:szCs w:val="24"/>
          <w:lang w:eastAsia="da-DK"/>
        </w:rPr>
        <w:t>oplyse navnet på den afdeling, hvor du skal til undersøgelse eller behandling</w:t>
      </w:r>
    </w:p>
    <w:p w14:paraId="0E3D6719" w14:textId="3DBCDF02" w:rsidR="006A79E7" w:rsidRPr="006E3C0E" w:rsidRDefault="006A79E7" w:rsidP="006A79E7">
      <w:pPr>
        <w:numPr>
          <w:ilvl w:val="1"/>
          <w:numId w:val="11"/>
        </w:numPr>
        <w:shd w:val="clear" w:color="auto" w:fill="FFFFFF"/>
        <w:spacing w:before="100" w:beforeAutospacing="1" w:after="100" w:afterAutospacing="1" w:line="240" w:lineRule="auto"/>
        <w:rPr>
          <w:rFonts w:asciiTheme="majorHAnsi" w:eastAsia="Times New Roman" w:hAnsiTheme="majorHAnsi" w:cs="Times New Roman"/>
          <w:sz w:val="24"/>
          <w:szCs w:val="24"/>
          <w:lang w:eastAsia="da-DK"/>
        </w:rPr>
      </w:pPr>
      <w:r w:rsidRPr="006E3C0E">
        <w:rPr>
          <w:rFonts w:asciiTheme="majorHAnsi" w:eastAsia="Times New Roman" w:hAnsiTheme="majorHAnsi" w:cs="Times New Roman"/>
          <w:sz w:val="24"/>
          <w:szCs w:val="24"/>
          <w:lang w:eastAsia="da-DK"/>
        </w:rPr>
        <w:t>Hvis du af helbredsmæssige årsager har behov for at blive fulgt ind på afdelingen af chaufføren, eller du har brug for at have hjælpemidler med, skal du give besked om det, når du bestiller din befordring.</w:t>
      </w:r>
    </w:p>
    <w:p w14:paraId="7ECE4C44" w14:textId="77777777" w:rsidR="006835C7" w:rsidRDefault="006835C7" w:rsidP="006835C7">
      <w:pPr>
        <w:pStyle w:val="Overskrift1"/>
      </w:pPr>
      <w:bookmarkStart w:id="12" w:name="_Toc94016795"/>
      <w:r>
        <w:t>Ledsagelse</w:t>
      </w:r>
      <w:bookmarkEnd w:id="12"/>
    </w:p>
    <w:p w14:paraId="4B50CC28" w14:textId="6F499972" w:rsidR="00A727E5" w:rsidRDefault="00A727E5" w:rsidP="00282875">
      <w:pPr>
        <w:pStyle w:val="NormalWeb"/>
        <w:spacing w:line="276" w:lineRule="auto"/>
        <w:rPr>
          <w:rFonts w:asciiTheme="majorHAnsi" w:hAnsiTheme="majorHAnsi"/>
        </w:rPr>
      </w:pPr>
      <w:r w:rsidRPr="00282875">
        <w:rPr>
          <w:rFonts w:asciiTheme="majorHAnsi" w:hAnsiTheme="majorHAnsi"/>
        </w:rPr>
        <w:t>Når en beboer skal til tandlæge, læge, ambulatorium eller lignende ser vi meget gerne at pårøren</w:t>
      </w:r>
      <w:r w:rsidR="00E55120">
        <w:rPr>
          <w:rFonts w:asciiTheme="majorHAnsi" w:hAnsiTheme="majorHAnsi"/>
        </w:rPr>
        <w:t>de</w:t>
      </w:r>
      <w:r w:rsidRPr="00282875">
        <w:rPr>
          <w:rFonts w:asciiTheme="majorHAnsi" w:hAnsiTheme="majorHAnsi"/>
        </w:rPr>
        <w:t xml:space="preserve"> ledsage</w:t>
      </w:r>
      <w:r w:rsidR="00E55120">
        <w:rPr>
          <w:rFonts w:asciiTheme="majorHAnsi" w:hAnsiTheme="majorHAnsi"/>
        </w:rPr>
        <w:t>r</w:t>
      </w:r>
      <w:r w:rsidRPr="00282875">
        <w:rPr>
          <w:rFonts w:asciiTheme="majorHAnsi" w:hAnsiTheme="majorHAnsi"/>
        </w:rPr>
        <w:t xml:space="preserve">. </w:t>
      </w:r>
    </w:p>
    <w:p w14:paraId="75B4F351" w14:textId="77777777" w:rsidR="005E4FB7" w:rsidRDefault="005E4FB7" w:rsidP="005E4FB7">
      <w:pPr>
        <w:pStyle w:val="Overskrift1"/>
      </w:pPr>
      <w:bookmarkStart w:id="13" w:name="_Toc94016796"/>
      <w:r>
        <w:lastRenderedPageBreak/>
        <w:t>Læge</w:t>
      </w:r>
      <w:bookmarkEnd w:id="13"/>
    </w:p>
    <w:p w14:paraId="7F59C3FE" w14:textId="4A9AB963" w:rsidR="005E4FB7" w:rsidRPr="00153792" w:rsidRDefault="009B66B9" w:rsidP="005E4FB7">
      <w:pPr>
        <w:rPr>
          <w:rFonts w:asciiTheme="majorHAnsi" w:hAnsiTheme="majorHAnsi"/>
        </w:rPr>
      </w:pPr>
      <w:r>
        <w:rPr>
          <w:rFonts w:asciiTheme="majorHAnsi" w:hAnsiTheme="majorHAnsi"/>
          <w:sz w:val="24"/>
          <w:szCs w:val="24"/>
        </w:rPr>
        <w:t xml:space="preserve">Der er </w:t>
      </w:r>
      <w:r w:rsidR="005E4FB7" w:rsidRPr="00153792">
        <w:rPr>
          <w:rFonts w:asciiTheme="majorHAnsi" w:hAnsiTheme="majorHAnsi"/>
          <w:sz w:val="24"/>
          <w:szCs w:val="24"/>
        </w:rPr>
        <w:t xml:space="preserve">tilknyttet </w:t>
      </w:r>
      <w:r>
        <w:rPr>
          <w:rFonts w:asciiTheme="majorHAnsi" w:hAnsiTheme="majorHAnsi"/>
          <w:sz w:val="24"/>
          <w:szCs w:val="24"/>
        </w:rPr>
        <w:t xml:space="preserve">en læge på de </w:t>
      </w:r>
      <w:r w:rsidR="005E4FB7" w:rsidRPr="00153792">
        <w:rPr>
          <w:rFonts w:asciiTheme="majorHAnsi" w:hAnsiTheme="majorHAnsi"/>
          <w:sz w:val="24"/>
          <w:szCs w:val="24"/>
        </w:rPr>
        <w:t xml:space="preserve">enkelte </w:t>
      </w:r>
      <w:r w:rsidR="00254C1A" w:rsidRPr="00153792">
        <w:rPr>
          <w:rFonts w:asciiTheme="majorHAnsi" w:hAnsiTheme="majorHAnsi"/>
          <w:sz w:val="24"/>
          <w:szCs w:val="24"/>
        </w:rPr>
        <w:t>plejecentre</w:t>
      </w:r>
      <w:r>
        <w:rPr>
          <w:rFonts w:asciiTheme="majorHAnsi" w:hAnsiTheme="majorHAnsi"/>
          <w:sz w:val="24"/>
          <w:szCs w:val="24"/>
        </w:rPr>
        <w:t xml:space="preserve">, og vi anbefaler, </w:t>
      </w:r>
      <w:r w:rsidR="005E4FB7" w:rsidRPr="00153792">
        <w:rPr>
          <w:rFonts w:asciiTheme="majorHAnsi" w:hAnsiTheme="majorHAnsi"/>
          <w:sz w:val="24"/>
          <w:szCs w:val="24"/>
        </w:rPr>
        <w:t>at man som ny beboer på et af plejecentrene, tilknyttes plejecenterlæge</w:t>
      </w:r>
      <w:r>
        <w:rPr>
          <w:rFonts w:asciiTheme="majorHAnsi" w:hAnsiTheme="majorHAnsi"/>
          <w:sz w:val="24"/>
          <w:szCs w:val="24"/>
        </w:rPr>
        <w:t>n</w:t>
      </w:r>
      <w:r w:rsidR="005E4FB7" w:rsidRPr="00153792">
        <w:rPr>
          <w:rFonts w:asciiTheme="majorHAnsi" w:hAnsiTheme="majorHAnsi"/>
          <w:sz w:val="24"/>
          <w:szCs w:val="24"/>
        </w:rPr>
        <w:t>.</w:t>
      </w:r>
    </w:p>
    <w:p w14:paraId="31C0D69E" w14:textId="77777777" w:rsidR="006835C7" w:rsidRDefault="006835C7" w:rsidP="006835C7">
      <w:pPr>
        <w:pStyle w:val="Overskrift1"/>
      </w:pPr>
      <w:bookmarkStart w:id="14" w:name="_Toc94016797"/>
      <w:r>
        <w:t>Magtanvendelse</w:t>
      </w:r>
      <w:bookmarkEnd w:id="14"/>
    </w:p>
    <w:p w14:paraId="4DF6423D" w14:textId="77777777" w:rsidR="00A727E5" w:rsidRPr="00282875" w:rsidRDefault="00A727E5" w:rsidP="00282875">
      <w:pPr>
        <w:pStyle w:val="NormalWeb"/>
        <w:spacing w:line="276" w:lineRule="auto"/>
        <w:rPr>
          <w:rFonts w:asciiTheme="majorHAnsi" w:hAnsiTheme="majorHAnsi"/>
        </w:rPr>
      </w:pPr>
      <w:r w:rsidRPr="00282875">
        <w:rPr>
          <w:rFonts w:asciiTheme="majorHAnsi" w:hAnsiTheme="majorHAnsi"/>
        </w:rPr>
        <w:t>Selvom man som beboer ofte vil være svækket og lide af forskellige funktionstab, som er direkte årsag til, at man er flyttet ind på plejecentret, så er man stadig et selvstændigt menneske, der frit kan vælge om man f.eks. ønsker at gå en tur alene.</w:t>
      </w:r>
      <w:r w:rsidRPr="00282875">
        <w:rPr>
          <w:rFonts w:asciiTheme="majorHAnsi" w:hAnsiTheme="majorHAnsi"/>
        </w:rPr>
        <w:br/>
        <w:t xml:space="preserve">Er der risiko for beboerens eller andres sikkerhed i sådan en situation, kan der blive tale om at plejecentret </w:t>
      </w:r>
      <w:r w:rsidR="00A00AE5">
        <w:rPr>
          <w:rFonts w:asciiTheme="majorHAnsi" w:hAnsiTheme="majorHAnsi"/>
        </w:rPr>
        <w:t>foreslår beboeren at få en GPS</w:t>
      </w:r>
      <w:r w:rsidRPr="00282875">
        <w:rPr>
          <w:rFonts w:asciiTheme="majorHAnsi" w:hAnsiTheme="majorHAnsi"/>
        </w:rPr>
        <w:t>.</w:t>
      </w:r>
      <w:r w:rsidR="00A00AE5">
        <w:rPr>
          <w:rFonts w:asciiTheme="majorHAnsi" w:hAnsiTheme="majorHAnsi"/>
        </w:rPr>
        <w:t xml:space="preserve"> Hvis beboeren siger nej, kan der alligevel søges om tilladelse til, at en GPS anvendes hvis beboeren er til fare for sig selv eller andre. I givet fald er der tale om magtanvendelse. </w:t>
      </w:r>
      <w:r w:rsidRPr="00282875">
        <w:rPr>
          <w:rFonts w:asciiTheme="majorHAnsi" w:hAnsiTheme="majorHAnsi"/>
        </w:rPr>
        <w:br/>
      </w:r>
      <w:r w:rsidR="006835C7">
        <w:rPr>
          <w:rFonts w:asciiTheme="majorHAnsi" w:hAnsiTheme="majorHAnsi"/>
        </w:rPr>
        <w:br/>
      </w:r>
      <w:r w:rsidRPr="00282875">
        <w:rPr>
          <w:rFonts w:asciiTheme="majorHAnsi" w:hAnsiTheme="majorHAnsi"/>
        </w:rPr>
        <w:t>Hvis der ikke er juridisk indikation for at overvåge en beboer, kan man som beboer og pårørende måske benytte sig af den nye teknologi som smartphones tilbyder, hvor der netop er en sporingsmulighed indbygget i telefonen. Telefoner købes og vedligeholdes af beboer og pårørende selv.</w:t>
      </w:r>
    </w:p>
    <w:p w14:paraId="7B580C00" w14:textId="77777777" w:rsidR="00A727E5" w:rsidRPr="00282875" w:rsidRDefault="00A727E5" w:rsidP="00282875">
      <w:pPr>
        <w:pStyle w:val="NormalWeb"/>
        <w:spacing w:line="276" w:lineRule="auto"/>
        <w:rPr>
          <w:rFonts w:asciiTheme="majorHAnsi" w:hAnsiTheme="majorHAnsi"/>
        </w:rPr>
      </w:pPr>
      <w:r w:rsidRPr="00282875">
        <w:rPr>
          <w:rFonts w:asciiTheme="majorHAnsi" w:hAnsiTheme="majorHAnsi"/>
        </w:rPr>
        <w:t xml:space="preserve">Magtanvendelse </w:t>
      </w:r>
      <w:r w:rsidR="00A00AE5">
        <w:rPr>
          <w:rFonts w:asciiTheme="majorHAnsi" w:hAnsiTheme="majorHAnsi"/>
        </w:rPr>
        <w:t>kan</w:t>
      </w:r>
      <w:r w:rsidRPr="00282875">
        <w:rPr>
          <w:rFonts w:asciiTheme="majorHAnsi" w:hAnsiTheme="majorHAnsi"/>
        </w:rPr>
        <w:t xml:space="preserve"> f.eks.</w:t>
      </w:r>
      <w:r w:rsidR="00A00AE5">
        <w:rPr>
          <w:rFonts w:asciiTheme="majorHAnsi" w:hAnsiTheme="majorHAnsi"/>
        </w:rPr>
        <w:t xml:space="preserve"> være en </w:t>
      </w:r>
      <w:r w:rsidRPr="00282875">
        <w:rPr>
          <w:rFonts w:asciiTheme="majorHAnsi" w:hAnsiTheme="majorHAnsi"/>
        </w:rPr>
        <w:t>GPS</w:t>
      </w:r>
      <w:r w:rsidR="00A00AE5">
        <w:rPr>
          <w:rFonts w:asciiTheme="majorHAnsi" w:hAnsiTheme="majorHAnsi"/>
        </w:rPr>
        <w:t>,</w:t>
      </w:r>
      <w:r w:rsidRPr="00282875">
        <w:rPr>
          <w:rFonts w:asciiTheme="majorHAnsi" w:hAnsiTheme="majorHAnsi"/>
        </w:rPr>
        <w:t xml:space="preserve"> </w:t>
      </w:r>
      <w:r w:rsidR="00A00AE5">
        <w:rPr>
          <w:rFonts w:asciiTheme="majorHAnsi" w:hAnsiTheme="majorHAnsi"/>
        </w:rPr>
        <w:t>men det</w:t>
      </w:r>
      <w:r w:rsidRPr="00282875">
        <w:rPr>
          <w:rFonts w:asciiTheme="majorHAnsi" w:hAnsiTheme="majorHAnsi"/>
        </w:rPr>
        <w:t xml:space="preserve"> kan også være andre tiltag der sikrer, at beboeren ikke kommer til skade.</w:t>
      </w:r>
    </w:p>
    <w:p w14:paraId="7BD16723" w14:textId="77777777" w:rsidR="00A727E5" w:rsidRPr="00282875" w:rsidRDefault="00A727E5" w:rsidP="00282875">
      <w:pPr>
        <w:pStyle w:val="NormalWeb"/>
        <w:spacing w:line="276" w:lineRule="auto"/>
        <w:rPr>
          <w:rFonts w:asciiTheme="majorHAnsi" w:hAnsiTheme="majorHAnsi"/>
        </w:rPr>
      </w:pPr>
      <w:r w:rsidRPr="00282875">
        <w:rPr>
          <w:rFonts w:asciiTheme="majorHAnsi" w:hAnsiTheme="majorHAnsi"/>
        </w:rPr>
        <w:t>Det er myndighedsafsnittet der træffer afgørelse i alle ansøgninger/indberetninger på magtanvendelsesområdet.</w:t>
      </w:r>
    </w:p>
    <w:p w14:paraId="2B6EB5C2" w14:textId="77777777" w:rsidR="006835C7" w:rsidRDefault="006835C7" w:rsidP="006835C7">
      <w:pPr>
        <w:pStyle w:val="Overskrift1"/>
      </w:pPr>
      <w:bookmarkStart w:id="15" w:name="_Toc94016798"/>
      <w:r>
        <w:t>Medicin</w:t>
      </w:r>
      <w:bookmarkEnd w:id="15"/>
    </w:p>
    <w:p w14:paraId="513F99AF" w14:textId="582D3432" w:rsidR="00A727E5" w:rsidRPr="00282875" w:rsidRDefault="00A727E5" w:rsidP="00282875">
      <w:pPr>
        <w:pStyle w:val="NormalWeb"/>
        <w:spacing w:line="276" w:lineRule="auto"/>
        <w:rPr>
          <w:rFonts w:asciiTheme="majorHAnsi" w:hAnsiTheme="majorHAnsi"/>
        </w:rPr>
      </w:pPr>
      <w:r w:rsidRPr="00282875">
        <w:rPr>
          <w:rFonts w:asciiTheme="majorHAnsi" w:hAnsiTheme="majorHAnsi"/>
        </w:rPr>
        <w:t>Beboerens medicin opbevares i en medicinbo</w:t>
      </w:r>
      <w:r w:rsidR="008D1850">
        <w:rPr>
          <w:rFonts w:asciiTheme="majorHAnsi" w:hAnsiTheme="majorHAnsi"/>
        </w:rPr>
        <w:t>ks</w:t>
      </w:r>
      <w:r w:rsidRPr="00282875">
        <w:rPr>
          <w:rFonts w:asciiTheme="majorHAnsi" w:hAnsiTheme="majorHAnsi"/>
        </w:rPr>
        <w:t xml:space="preserve"> eller i et skab i boligen. Personalet er </w:t>
      </w:r>
      <w:r w:rsidR="00E55120">
        <w:rPr>
          <w:rFonts w:asciiTheme="majorHAnsi" w:hAnsiTheme="majorHAnsi"/>
        </w:rPr>
        <w:t>ansvarlige for a</w:t>
      </w:r>
      <w:r w:rsidRPr="00282875">
        <w:rPr>
          <w:rFonts w:asciiTheme="majorHAnsi" w:hAnsiTheme="majorHAnsi"/>
        </w:rPr>
        <w:t>t dosere og administrere beboerens medicin.</w:t>
      </w:r>
    </w:p>
    <w:p w14:paraId="0FF7AFFC" w14:textId="77777777" w:rsidR="00A727E5" w:rsidRPr="00282875" w:rsidRDefault="00E55120" w:rsidP="00282875">
      <w:pPr>
        <w:pStyle w:val="NormalWeb"/>
        <w:spacing w:line="276" w:lineRule="auto"/>
        <w:rPr>
          <w:rFonts w:asciiTheme="majorHAnsi" w:hAnsiTheme="majorHAnsi"/>
        </w:rPr>
      </w:pPr>
      <w:r>
        <w:rPr>
          <w:rFonts w:asciiTheme="majorHAnsi" w:hAnsiTheme="majorHAnsi"/>
        </w:rPr>
        <w:t xml:space="preserve">Det </w:t>
      </w:r>
      <w:r w:rsidR="00A727E5" w:rsidRPr="00282875">
        <w:rPr>
          <w:rFonts w:asciiTheme="majorHAnsi" w:hAnsiTheme="majorHAnsi"/>
        </w:rPr>
        <w:t>vil løbende blive vurderet af sygepleje</w:t>
      </w:r>
      <w:r>
        <w:rPr>
          <w:rFonts w:asciiTheme="majorHAnsi" w:hAnsiTheme="majorHAnsi"/>
        </w:rPr>
        <w:t>rsken,</w:t>
      </w:r>
      <w:r w:rsidR="00A727E5" w:rsidRPr="00282875">
        <w:rPr>
          <w:rFonts w:asciiTheme="majorHAnsi" w:hAnsiTheme="majorHAnsi"/>
        </w:rPr>
        <w:t xml:space="preserve"> om beboeren kan overgå til dosisdispensering, hvor det i stedet er apoteket, der pakker medicinen.</w:t>
      </w:r>
    </w:p>
    <w:p w14:paraId="2C270F1F" w14:textId="533FBFDB" w:rsidR="00A727E5" w:rsidRPr="00282875" w:rsidRDefault="00A727E5" w:rsidP="00282875">
      <w:pPr>
        <w:pStyle w:val="NormalWeb"/>
        <w:spacing w:line="276" w:lineRule="auto"/>
        <w:rPr>
          <w:rFonts w:asciiTheme="majorHAnsi" w:hAnsiTheme="majorHAnsi"/>
        </w:rPr>
      </w:pPr>
      <w:r w:rsidRPr="00282875">
        <w:rPr>
          <w:rFonts w:asciiTheme="majorHAnsi" w:hAnsiTheme="majorHAnsi"/>
        </w:rPr>
        <w:t>Der bestilles normalt medicin gennem vores elektroniske omsorgssystem, hvor vi har direkte kontakt til apoteket. I disse tilfælde leveres medicinen fra apoteket direkte til plejecentret med apotekets bud</w:t>
      </w:r>
      <w:r w:rsidR="00254C1A">
        <w:rPr>
          <w:rFonts w:asciiTheme="majorHAnsi" w:hAnsiTheme="majorHAnsi"/>
        </w:rPr>
        <w:t xml:space="preserve"> mod et mindre gebyr</w:t>
      </w:r>
      <w:r w:rsidRPr="00282875">
        <w:rPr>
          <w:rFonts w:asciiTheme="majorHAnsi" w:hAnsiTheme="majorHAnsi"/>
        </w:rPr>
        <w:t>.</w:t>
      </w:r>
      <w:r w:rsidRPr="00282875">
        <w:rPr>
          <w:rFonts w:asciiTheme="majorHAnsi" w:hAnsiTheme="majorHAnsi"/>
        </w:rPr>
        <w:br/>
      </w:r>
      <w:r w:rsidR="006835C7">
        <w:rPr>
          <w:rFonts w:asciiTheme="majorHAnsi" w:hAnsiTheme="majorHAnsi"/>
        </w:rPr>
        <w:br/>
      </w:r>
      <w:r w:rsidRPr="00282875">
        <w:rPr>
          <w:rFonts w:asciiTheme="majorHAnsi" w:hAnsiTheme="majorHAnsi"/>
        </w:rPr>
        <w:t xml:space="preserve">I akutte tilfælde, som hyppigt ligger uden for apotekets normale åbningstid, vil vi bede pårørende afhente medicin på </w:t>
      </w:r>
      <w:r w:rsidR="001626F8">
        <w:rPr>
          <w:rFonts w:asciiTheme="majorHAnsi" w:hAnsiTheme="majorHAnsi"/>
        </w:rPr>
        <w:t>vagt-</w:t>
      </w:r>
      <w:r w:rsidRPr="00282875">
        <w:rPr>
          <w:rFonts w:asciiTheme="majorHAnsi" w:hAnsiTheme="majorHAnsi"/>
        </w:rPr>
        <w:t>åbent apotek. Er man som pårørende forhindret i at hente medicinen, vil den blive leveret vha. taxa på beboerens regning.</w:t>
      </w:r>
    </w:p>
    <w:p w14:paraId="717BD10E" w14:textId="4E49623C" w:rsidR="00A727E5" w:rsidRPr="00282875" w:rsidRDefault="00A727E5" w:rsidP="00282875">
      <w:pPr>
        <w:pStyle w:val="NormalWeb"/>
        <w:spacing w:line="276" w:lineRule="auto"/>
        <w:rPr>
          <w:rFonts w:asciiTheme="majorHAnsi" w:hAnsiTheme="majorHAnsi"/>
        </w:rPr>
      </w:pPr>
      <w:r w:rsidRPr="00282875">
        <w:rPr>
          <w:rFonts w:asciiTheme="majorHAnsi" w:hAnsiTheme="majorHAnsi"/>
        </w:rPr>
        <w:t xml:space="preserve">Betaling af medicin foregår via tilmeldt PBS. </w:t>
      </w:r>
    </w:p>
    <w:p w14:paraId="360FFA27" w14:textId="77777777" w:rsidR="006835C7" w:rsidRDefault="006835C7" w:rsidP="006835C7">
      <w:pPr>
        <w:pStyle w:val="Overskrift1"/>
      </w:pPr>
      <w:bookmarkStart w:id="16" w:name="_Toc94016799"/>
      <w:r>
        <w:lastRenderedPageBreak/>
        <w:t>Nødkald</w:t>
      </w:r>
      <w:bookmarkEnd w:id="16"/>
    </w:p>
    <w:p w14:paraId="1DFC6B95" w14:textId="454C47B8" w:rsidR="005D6B8F" w:rsidRPr="00282875" w:rsidRDefault="005D6B8F" w:rsidP="00282875">
      <w:pPr>
        <w:pStyle w:val="NormalWeb"/>
        <w:spacing w:line="276" w:lineRule="auto"/>
        <w:rPr>
          <w:rFonts w:asciiTheme="majorHAnsi" w:hAnsiTheme="majorHAnsi"/>
        </w:rPr>
      </w:pPr>
      <w:r w:rsidRPr="00282875">
        <w:rPr>
          <w:rFonts w:asciiTheme="majorHAnsi" w:hAnsiTheme="majorHAnsi"/>
        </w:rPr>
        <w:t xml:space="preserve">I alle plejeboliger er der installeret et </w:t>
      </w:r>
      <w:r w:rsidR="001626F8" w:rsidRPr="00282875">
        <w:rPr>
          <w:rFonts w:asciiTheme="majorHAnsi" w:hAnsiTheme="majorHAnsi"/>
        </w:rPr>
        <w:t>nødkaldeanlæg</w:t>
      </w:r>
      <w:r w:rsidR="001626F8">
        <w:rPr>
          <w:rFonts w:asciiTheme="majorHAnsi" w:hAnsiTheme="majorHAnsi"/>
        </w:rPr>
        <w:t>, og der kan visiteres til en nødkaldssender</w:t>
      </w:r>
      <w:r w:rsidRPr="00282875">
        <w:rPr>
          <w:rFonts w:asciiTheme="majorHAnsi" w:hAnsiTheme="majorHAnsi"/>
        </w:rPr>
        <w:t xml:space="preserve">. </w:t>
      </w:r>
      <w:r w:rsidRPr="00282875">
        <w:rPr>
          <w:rFonts w:asciiTheme="majorHAnsi" w:hAnsiTheme="majorHAnsi"/>
        </w:rPr>
        <w:br/>
        <w:t xml:space="preserve">Som navnet indikerer, så er nødkaldet beregnet til at anvende til behov, der ikke kan udsættes til næste gang man </w:t>
      </w:r>
      <w:r w:rsidR="001761CA">
        <w:rPr>
          <w:rFonts w:asciiTheme="majorHAnsi" w:hAnsiTheme="majorHAnsi"/>
        </w:rPr>
        <w:t xml:space="preserve">møder </w:t>
      </w:r>
      <w:r w:rsidRPr="00282875">
        <w:rPr>
          <w:rFonts w:asciiTheme="majorHAnsi" w:hAnsiTheme="majorHAnsi"/>
        </w:rPr>
        <w:t>personale</w:t>
      </w:r>
      <w:r w:rsidR="001761CA">
        <w:rPr>
          <w:rFonts w:asciiTheme="majorHAnsi" w:hAnsiTheme="majorHAnsi"/>
        </w:rPr>
        <w:t>t</w:t>
      </w:r>
      <w:r w:rsidRPr="00282875">
        <w:rPr>
          <w:rFonts w:asciiTheme="majorHAnsi" w:hAnsiTheme="majorHAnsi"/>
        </w:rPr>
        <w:t>.</w:t>
      </w:r>
      <w:r w:rsidRPr="00282875">
        <w:rPr>
          <w:rFonts w:asciiTheme="majorHAnsi" w:hAnsiTheme="majorHAnsi"/>
        </w:rPr>
        <w:br/>
      </w:r>
      <w:r w:rsidR="00976773">
        <w:rPr>
          <w:rFonts w:asciiTheme="majorHAnsi" w:hAnsiTheme="majorHAnsi"/>
        </w:rPr>
        <w:br/>
      </w:r>
      <w:r w:rsidR="001761CA">
        <w:rPr>
          <w:rFonts w:asciiTheme="majorHAnsi" w:hAnsiTheme="majorHAnsi"/>
        </w:rPr>
        <w:t xml:space="preserve">Personalet </w:t>
      </w:r>
      <w:r w:rsidRPr="00282875">
        <w:rPr>
          <w:rFonts w:asciiTheme="majorHAnsi" w:hAnsiTheme="majorHAnsi"/>
        </w:rPr>
        <w:t>svare</w:t>
      </w:r>
      <w:r w:rsidR="00A727E5" w:rsidRPr="00282875">
        <w:rPr>
          <w:rFonts w:asciiTheme="majorHAnsi" w:hAnsiTheme="majorHAnsi"/>
        </w:rPr>
        <w:t xml:space="preserve">r altid </w:t>
      </w:r>
      <w:r w:rsidRPr="00282875">
        <w:rPr>
          <w:rFonts w:asciiTheme="majorHAnsi" w:hAnsiTheme="majorHAnsi"/>
        </w:rPr>
        <w:t xml:space="preserve">nødkaldene </w:t>
      </w:r>
      <w:r w:rsidR="001761CA">
        <w:rPr>
          <w:rFonts w:asciiTheme="majorHAnsi" w:hAnsiTheme="majorHAnsi"/>
        </w:rPr>
        <w:t>v</w:t>
      </w:r>
      <w:r w:rsidR="00A727E5" w:rsidRPr="00282875">
        <w:rPr>
          <w:rFonts w:asciiTheme="majorHAnsi" w:hAnsiTheme="majorHAnsi"/>
        </w:rPr>
        <w:t xml:space="preserve">ia boligens kaldeanlæg </w:t>
      </w:r>
      <w:r w:rsidR="001761CA">
        <w:rPr>
          <w:rFonts w:asciiTheme="majorHAnsi" w:hAnsiTheme="majorHAnsi"/>
        </w:rPr>
        <w:t>hurtigst muligt</w:t>
      </w:r>
      <w:r w:rsidR="00A727E5" w:rsidRPr="00282875">
        <w:rPr>
          <w:rFonts w:asciiTheme="majorHAnsi" w:hAnsiTheme="majorHAnsi"/>
        </w:rPr>
        <w:t>.</w:t>
      </w:r>
      <w:r w:rsidRPr="00282875">
        <w:rPr>
          <w:rFonts w:asciiTheme="majorHAnsi" w:hAnsiTheme="majorHAnsi"/>
        </w:rPr>
        <w:t xml:space="preserve"> Men man må </w:t>
      </w:r>
      <w:r w:rsidR="00AC255C" w:rsidRPr="00282875">
        <w:rPr>
          <w:rFonts w:asciiTheme="majorHAnsi" w:hAnsiTheme="majorHAnsi"/>
        </w:rPr>
        <w:t>forvente</w:t>
      </w:r>
      <w:r w:rsidRPr="00282875">
        <w:rPr>
          <w:rFonts w:asciiTheme="majorHAnsi" w:hAnsiTheme="majorHAnsi"/>
        </w:rPr>
        <w:t xml:space="preserve"> at personalet ofte kan være optaget af plejeopgaver hos andre beboere, og at der derfor kan være ventetid</w:t>
      </w:r>
      <w:r w:rsidR="00A727E5" w:rsidRPr="00282875">
        <w:rPr>
          <w:rFonts w:asciiTheme="majorHAnsi" w:hAnsiTheme="majorHAnsi"/>
        </w:rPr>
        <w:t xml:space="preserve"> på kald</w:t>
      </w:r>
      <w:r w:rsidR="001626F8">
        <w:rPr>
          <w:rFonts w:asciiTheme="majorHAnsi" w:hAnsiTheme="majorHAnsi"/>
        </w:rPr>
        <w:t>.</w:t>
      </w:r>
      <w:r w:rsidRPr="00282875">
        <w:rPr>
          <w:rFonts w:asciiTheme="majorHAnsi" w:hAnsiTheme="majorHAnsi"/>
        </w:rPr>
        <w:t xml:space="preserve"> </w:t>
      </w:r>
    </w:p>
    <w:p w14:paraId="77B7FC8E" w14:textId="77777777" w:rsidR="006835C7" w:rsidRDefault="006835C7" w:rsidP="006835C7">
      <w:pPr>
        <w:pStyle w:val="Overskrift1"/>
      </w:pPr>
      <w:bookmarkStart w:id="17" w:name="_Toc94016800"/>
      <w:r>
        <w:t>Omsorgstandpleje</w:t>
      </w:r>
      <w:bookmarkEnd w:id="17"/>
    </w:p>
    <w:p w14:paraId="6860D416" w14:textId="7266945B" w:rsidR="005D6B8F" w:rsidRPr="00282875" w:rsidRDefault="005D6B8F" w:rsidP="00282875">
      <w:pPr>
        <w:pStyle w:val="NormalWeb"/>
        <w:spacing w:line="276" w:lineRule="auto"/>
        <w:rPr>
          <w:rFonts w:asciiTheme="majorHAnsi" w:hAnsiTheme="majorHAnsi"/>
        </w:rPr>
      </w:pPr>
      <w:r w:rsidRPr="00282875">
        <w:rPr>
          <w:rFonts w:asciiTheme="majorHAnsi" w:hAnsiTheme="majorHAnsi"/>
        </w:rPr>
        <w:t>Omsorgstandplejen er et tilbud til alle beboere på plejecentre. Omsorgstandplejen udføres enten i den kommunale tandlægeklinik eller i beboernes eget hjem</w:t>
      </w:r>
      <w:r w:rsidR="001626F8">
        <w:rPr>
          <w:rFonts w:asciiTheme="majorHAnsi" w:hAnsiTheme="majorHAnsi"/>
        </w:rPr>
        <w:t xml:space="preserve">, </w:t>
      </w:r>
      <w:r w:rsidRPr="00282875">
        <w:rPr>
          <w:rFonts w:asciiTheme="majorHAnsi" w:hAnsiTheme="majorHAnsi"/>
        </w:rPr>
        <w:t xml:space="preserve">afhængig af </w:t>
      </w:r>
      <w:r w:rsidR="001626F8">
        <w:rPr>
          <w:rFonts w:asciiTheme="majorHAnsi" w:hAnsiTheme="majorHAnsi"/>
        </w:rPr>
        <w:t xml:space="preserve">behandlingen </w:t>
      </w:r>
    </w:p>
    <w:p w14:paraId="65B53D9C" w14:textId="77777777" w:rsidR="006835C7" w:rsidRDefault="006835C7" w:rsidP="006835C7">
      <w:pPr>
        <w:pStyle w:val="Overskrift1"/>
      </w:pPr>
      <w:bookmarkStart w:id="18" w:name="_Toc94016801"/>
      <w:r>
        <w:t>Personalet på plejecentrene</w:t>
      </w:r>
      <w:bookmarkEnd w:id="18"/>
    </w:p>
    <w:p w14:paraId="75097FE8" w14:textId="77777777" w:rsidR="005D6B8F" w:rsidRPr="00282875" w:rsidRDefault="005D6B8F" w:rsidP="00282875">
      <w:pPr>
        <w:pStyle w:val="NormalWeb"/>
        <w:spacing w:line="276" w:lineRule="auto"/>
        <w:rPr>
          <w:rFonts w:asciiTheme="majorHAnsi" w:hAnsiTheme="majorHAnsi"/>
        </w:rPr>
      </w:pPr>
      <w:r w:rsidRPr="00282875">
        <w:rPr>
          <w:rFonts w:asciiTheme="majorHAnsi" w:hAnsiTheme="majorHAnsi"/>
        </w:rPr>
        <w:t>Personalet er primært uddannet social- og sundhedshjælpere, social- og sundhedsassistenter</w:t>
      </w:r>
      <w:r w:rsidR="006835C7">
        <w:rPr>
          <w:rFonts w:asciiTheme="majorHAnsi" w:hAnsiTheme="majorHAnsi"/>
        </w:rPr>
        <w:t>,</w:t>
      </w:r>
      <w:r w:rsidRPr="00282875">
        <w:rPr>
          <w:rFonts w:asciiTheme="majorHAnsi" w:hAnsiTheme="majorHAnsi"/>
        </w:rPr>
        <w:t xml:space="preserve"> samt sygeplejersker.</w:t>
      </w:r>
    </w:p>
    <w:p w14:paraId="087CD940" w14:textId="77777777" w:rsidR="005D6B8F" w:rsidRPr="00282875" w:rsidRDefault="005D6B8F" w:rsidP="00282875">
      <w:pPr>
        <w:pStyle w:val="NormalWeb"/>
        <w:spacing w:line="276" w:lineRule="auto"/>
        <w:rPr>
          <w:rFonts w:asciiTheme="majorHAnsi" w:hAnsiTheme="majorHAnsi"/>
        </w:rPr>
      </w:pPr>
      <w:r w:rsidRPr="00282875">
        <w:rPr>
          <w:rFonts w:asciiTheme="majorHAnsi" w:hAnsiTheme="majorHAnsi"/>
        </w:rPr>
        <w:t xml:space="preserve">Plejecentrene er uddannelsessted for både sygeplejestuderende, social- og sundhedsassistentelever samt social- og sundhedshjælperelever. </w:t>
      </w:r>
    </w:p>
    <w:p w14:paraId="38A72A5E" w14:textId="77777777" w:rsidR="005D6B8F" w:rsidRPr="00282875" w:rsidRDefault="005D6B8F" w:rsidP="00282875">
      <w:pPr>
        <w:pStyle w:val="NormalWeb"/>
        <w:spacing w:line="276" w:lineRule="auto"/>
        <w:rPr>
          <w:rFonts w:asciiTheme="majorHAnsi" w:hAnsiTheme="majorHAnsi"/>
        </w:rPr>
      </w:pPr>
      <w:r w:rsidRPr="00282875">
        <w:rPr>
          <w:rFonts w:asciiTheme="majorHAnsi" w:hAnsiTheme="majorHAnsi"/>
        </w:rPr>
        <w:t xml:space="preserve">Praktikanter kan, som led i en plan udarbejdet af jobcentret, arbejde på et plejecenter i en kortere eller længere periode. </w:t>
      </w:r>
    </w:p>
    <w:p w14:paraId="001121E2" w14:textId="77777777" w:rsidR="006835C7" w:rsidRDefault="006835C7" w:rsidP="006835C7">
      <w:pPr>
        <w:pStyle w:val="Overskrift1"/>
      </w:pPr>
      <w:bookmarkStart w:id="19" w:name="_Toc94016802"/>
      <w:r>
        <w:t>Samarbejde med pårørende</w:t>
      </w:r>
      <w:bookmarkEnd w:id="19"/>
    </w:p>
    <w:p w14:paraId="2C4D8463" w14:textId="15353CBB" w:rsidR="005D6B8F" w:rsidRPr="00282875" w:rsidRDefault="005D6B8F" w:rsidP="00282875">
      <w:pPr>
        <w:pStyle w:val="NormalWeb"/>
        <w:spacing w:line="276" w:lineRule="auto"/>
        <w:rPr>
          <w:rFonts w:asciiTheme="majorHAnsi" w:hAnsiTheme="majorHAnsi"/>
        </w:rPr>
      </w:pPr>
      <w:r w:rsidRPr="00282875">
        <w:rPr>
          <w:rFonts w:asciiTheme="majorHAnsi" w:hAnsiTheme="majorHAnsi"/>
        </w:rPr>
        <w:t>Både beboere og personale er begge meget afhængige af et godt samarbejde med beboernes pårørende. En god dialog er erfaringsmæssigt nødvendig, for at sikre det gode samarbejde. Hvis man som pårørende undrer sig over en given praksis på plejecentret, så spørg personalet. Hvis personalet ikke kan svar</w:t>
      </w:r>
      <w:r w:rsidR="006835C7">
        <w:rPr>
          <w:rFonts w:asciiTheme="majorHAnsi" w:hAnsiTheme="majorHAnsi"/>
        </w:rPr>
        <w:t xml:space="preserve">e, vil de henvise til lederen. </w:t>
      </w:r>
    </w:p>
    <w:p w14:paraId="34DCA707" w14:textId="77777777" w:rsidR="005D6B8F" w:rsidRDefault="005D6B8F" w:rsidP="00282875">
      <w:pPr>
        <w:pStyle w:val="NormalWeb"/>
        <w:spacing w:line="276" w:lineRule="auto"/>
        <w:rPr>
          <w:rFonts w:asciiTheme="majorHAnsi" w:hAnsiTheme="majorHAnsi"/>
        </w:rPr>
      </w:pPr>
      <w:r w:rsidRPr="00282875">
        <w:rPr>
          <w:rFonts w:asciiTheme="majorHAnsi" w:hAnsiTheme="majorHAnsi"/>
        </w:rPr>
        <w:t>Herunder beskrives nogle af personalets forventninge</w:t>
      </w:r>
      <w:r w:rsidR="00B34C4A">
        <w:rPr>
          <w:rFonts w:asciiTheme="majorHAnsi" w:hAnsiTheme="majorHAnsi"/>
        </w:rPr>
        <w:t>r til pårørende og andre gæster.</w:t>
      </w:r>
    </w:p>
    <w:p w14:paraId="10008F96" w14:textId="77777777" w:rsidR="00C90130" w:rsidRPr="00282875" w:rsidRDefault="00D73768" w:rsidP="00282875">
      <w:pPr>
        <w:pStyle w:val="NormalWeb"/>
        <w:spacing w:line="276" w:lineRule="auto"/>
        <w:rPr>
          <w:rFonts w:asciiTheme="majorHAnsi" w:hAnsiTheme="majorHAnsi"/>
        </w:rPr>
      </w:pPr>
      <w:r>
        <w:rPr>
          <w:rFonts w:asciiTheme="majorHAnsi" w:hAnsiTheme="majorHAnsi"/>
        </w:rPr>
        <w:t>Det forventes a</w:t>
      </w:r>
      <w:r w:rsidR="00C90130">
        <w:rPr>
          <w:rFonts w:asciiTheme="majorHAnsi" w:hAnsiTheme="majorHAnsi"/>
        </w:rPr>
        <w:t>t I</w:t>
      </w:r>
      <w:r w:rsidR="00B34C4A">
        <w:rPr>
          <w:rFonts w:asciiTheme="majorHAnsi" w:hAnsiTheme="majorHAnsi"/>
        </w:rPr>
        <w:t>:</w:t>
      </w:r>
    </w:p>
    <w:p w14:paraId="00913162" w14:textId="7826D7A5" w:rsidR="005D6B8F" w:rsidRPr="00282875" w:rsidRDefault="005D6B8F" w:rsidP="00282875">
      <w:pPr>
        <w:pStyle w:val="NormalWeb"/>
        <w:numPr>
          <w:ilvl w:val="0"/>
          <w:numId w:val="6"/>
        </w:numPr>
        <w:spacing w:line="276" w:lineRule="auto"/>
        <w:rPr>
          <w:rFonts w:asciiTheme="majorHAnsi" w:hAnsiTheme="majorHAnsi"/>
        </w:rPr>
      </w:pPr>
      <w:r w:rsidRPr="00282875">
        <w:rPr>
          <w:rFonts w:asciiTheme="majorHAnsi" w:hAnsiTheme="majorHAnsi"/>
        </w:rPr>
        <w:t>kommunikerer direkte og tydeligt med personalet,</w:t>
      </w:r>
      <w:r w:rsidR="006835C7">
        <w:rPr>
          <w:rFonts w:asciiTheme="majorHAnsi" w:hAnsiTheme="majorHAnsi"/>
        </w:rPr>
        <w:t xml:space="preserve"> f.</w:t>
      </w:r>
      <w:r w:rsidR="00B34C4A">
        <w:rPr>
          <w:rFonts w:asciiTheme="majorHAnsi" w:hAnsiTheme="majorHAnsi"/>
        </w:rPr>
        <w:t xml:space="preserve">eks. vha. </w:t>
      </w:r>
      <w:r w:rsidR="001626F8">
        <w:rPr>
          <w:rFonts w:asciiTheme="majorHAnsi" w:hAnsiTheme="majorHAnsi"/>
        </w:rPr>
        <w:t>kommunikations bog</w:t>
      </w:r>
      <w:r w:rsidR="00B34C4A">
        <w:rPr>
          <w:rFonts w:asciiTheme="majorHAnsi" w:hAnsiTheme="majorHAnsi"/>
        </w:rPr>
        <w:t xml:space="preserve">, der kan </w:t>
      </w:r>
      <w:r w:rsidR="006835C7">
        <w:rPr>
          <w:rFonts w:asciiTheme="majorHAnsi" w:hAnsiTheme="majorHAnsi"/>
        </w:rPr>
        <w:t>ligge i boligen</w:t>
      </w:r>
      <w:r w:rsidR="001626F8">
        <w:rPr>
          <w:rFonts w:asciiTheme="majorHAnsi" w:hAnsiTheme="majorHAnsi"/>
        </w:rPr>
        <w:t>.</w:t>
      </w:r>
    </w:p>
    <w:p w14:paraId="5D201F71" w14:textId="77777777" w:rsidR="005D6B8F" w:rsidRPr="00282875" w:rsidRDefault="005D6B8F" w:rsidP="00282875">
      <w:pPr>
        <w:pStyle w:val="NormalWeb"/>
        <w:numPr>
          <w:ilvl w:val="0"/>
          <w:numId w:val="6"/>
        </w:numPr>
        <w:spacing w:line="276" w:lineRule="auto"/>
        <w:rPr>
          <w:rFonts w:asciiTheme="majorHAnsi" w:hAnsiTheme="majorHAnsi"/>
        </w:rPr>
      </w:pPr>
      <w:r w:rsidRPr="00282875">
        <w:rPr>
          <w:rFonts w:asciiTheme="majorHAnsi" w:hAnsiTheme="majorHAnsi"/>
        </w:rPr>
        <w:lastRenderedPageBreak/>
        <w:t>hjælper</w:t>
      </w:r>
      <w:r w:rsidR="00C90130">
        <w:rPr>
          <w:rFonts w:asciiTheme="majorHAnsi" w:hAnsiTheme="majorHAnsi"/>
        </w:rPr>
        <w:t xml:space="preserve"> </w:t>
      </w:r>
      <w:r w:rsidR="00B34C4A">
        <w:rPr>
          <w:rFonts w:asciiTheme="majorHAnsi" w:hAnsiTheme="majorHAnsi"/>
        </w:rPr>
        <w:t>jeres pårørende</w:t>
      </w:r>
      <w:r w:rsidRPr="00282875">
        <w:rPr>
          <w:rFonts w:asciiTheme="majorHAnsi" w:hAnsiTheme="majorHAnsi"/>
        </w:rPr>
        <w:t xml:space="preserve"> med at sikre en hensigtsmæssig indretning af boligen. F.eks. at der ikke er for meget nips, sengetæpper og pyntepuder, der kræver daglig opmærksomhed fra personalets si</w:t>
      </w:r>
      <w:r w:rsidR="006835C7">
        <w:rPr>
          <w:rFonts w:asciiTheme="majorHAnsi" w:hAnsiTheme="majorHAnsi"/>
        </w:rPr>
        <w:t>de</w:t>
      </w:r>
    </w:p>
    <w:p w14:paraId="34631DA6" w14:textId="77777777" w:rsidR="005D6B8F" w:rsidRDefault="005D6B8F" w:rsidP="00282875">
      <w:pPr>
        <w:pStyle w:val="NormalWeb"/>
        <w:numPr>
          <w:ilvl w:val="0"/>
          <w:numId w:val="6"/>
        </w:numPr>
        <w:spacing w:line="276" w:lineRule="auto"/>
        <w:rPr>
          <w:rFonts w:asciiTheme="majorHAnsi" w:hAnsiTheme="majorHAnsi"/>
        </w:rPr>
      </w:pPr>
      <w:r w:rsidRPr="00282875">
        <w:rPr>
          <w:rFonts w:asciiTheme="majorHAnsi" w:hAnsiTheme="majorHAnsi"/>
        </w:rPr>
        <w:t>er behjælpelig</w:t>
      </w:r>
      <w:r w:rsidR="00C90130">
        <w:rPr>
          <w:rFonts w:asciiTheme="majorHAnsi" w:hAnsiTheme="majorHAnsi"/>
        </w:rPr>
        <w:t>e</w:t>
      </w:r>
      <w:r w:rsidRPr="00282875">
        <w:rPr>
          <w:rFonts w:asciiTheme="majorHAnsi" w:hAnsiTheme="majorHAnsi"/>
        </w:rPr>
        <w:t xml:space="preserve"> med at tømme postkassen og håndtere posten – b</w:t>
      </w:r>
      <w:r w:rsidR="006835C7">
        <w:rPr>
          <w:rFonts w:asciiTheme="majorHAnsi" w:hAnsiTheme="majorHAnsi"/>
        </w:rPr>
        <w:t>åde den fysiske og den digitale</w:t>
      </w:r>
    </w:p>
    <w:p w14:paraId="59754850" w14:textId="77777777" w:rsidR="00C05B00" w:rsidRPr="007D38AF" w:rsidRDefault="00C05B00" w:rsidP="00282875">
      <w:pPr>
        <w:pStyle w:val="NormalWeb"/>
        <w:numPr>
          <w:ilvl w:val="0"/>
          <w:numId w:val="6"/>
        </w:numPr>
        <w:spacing w:line="276" w:lineRule="auto"/>
        <w:rPr>
          <w:rFonts w:asciiTheme="majorHAnsi" w:hAnsiTheme="majorHAnsi"/>
        </w:rPr>
      </w:pPr>
      <w:r w:rsidRPr="007D38AF">
        <w:rPr>
          <w:rFonts w:asciiTheme="majorHAnsi" w:hAnsiTheme="majorHAnsi"/>
        </w:rPr>
        <w:t>er behjælpelige med oprydning i og afvaskning af køleskabe på jævnlig basis</w:t>
      </w:r>
    </w:p>
    <w:p w14:paraId="03640B32" w14:textId="77777777" w:rsidR="005D6B8F" w:rsidRPr="00282875" w:rsidRDefault="005D6B8F" w:rsidP="00282875">
      <w:pPr>
        <w:pStyle w:val="NormalWeb"/>
        <w:numPr>
          <w:ilvl w:val="0"/>
          <w:numId w:val="6"/>
        </w:numPr>
        <w:spacing w:line="276" w:lineRule="auto"/>
        <w:rPr>
          <w:rFonts w:asciiTheme="majorHAnsi" w:hAnsiTheme="majorHAnsi"/>
        </w:rPr>
      </w:pPr>
      <w:r w:rsidRPr="00282875">
        <w:rPr>
          <w:rFonts w:asciiTheme="majorHAnsi" w:hAnsiTheme="majorHAnsi"/>
        </w:rPr>
        <w:t xml:space="preserve">rydder op og vasker op efter </w:t>
      </w:r>
      <w:r w:rsidR="00C90130">
        <w:rPr>
          <w:rFonts w:asciiTheme="majorHAnsi" w:hAnsiTheme="majorHAnsi"/>
        </w:rPr>
        <w:t>jer</w:t>
      </w:r>
      <w:r w:rsidRPr="00282875">
        <w:rPr>
          <w:rFonts w:asciiTheme="majorHAnsi" w:hAnsiTheme="majorHAnsi"/>
        </w:rPr>
        <w:t xml:space="preserve"> s</w:t>
      </w:r>
      <w:r w:rsidR="006835C7">
        <w:rPr>
          <w:rFonts w:asciiTheme="majorHAnsi" w:hAnsiTheme="majorHAnsi"/>
        </w:rPr>
        <w:t xml:space="preserve">elv, når </w:t>
      </w:r>
      <w:r w:rsidR="00C90130">
        <w:rPr>
          <w:rFonts w:asciiTheme="majorHAnsi" w:hAnsiTheme="majorHAnsi"/>
        </w:rPr>
        <w:t xml:space="preserve">I </w:t>
      </w:r>
      <w:r w:rsidR="006835C7">
        <w:rPr>
          <w:rFonts w:asciiTheme="majorHAnsi" w:hAnsiTheme="majorHAnsi"/>
        </w:rPr>
        <w:t>har været på besøg</w:t>
      </w:r>
      <w:r w:rsidRPr="00282875">
        <w:rPr>
          <w:rFonts w:asciiTheme="majorHAnsi" w:hAnsiTheme="majorHAnsi"/>
        </w:rPr>
        <w:t xml:space="preserve"> </w:t>
      </w:r>
    </w:p>
    <w:p w14:paraId="300E2062" w14:textId="77777777" w:rsidR="005D6B8F" w:rsidRPr="00282875" w:rsidRDefault="00C90130" w:rsidP="00282875">
      <w:pPr>
        <w:pStyle w:val="NormalWeb"/>
        <w:numPr>
          <w:ilvl w:val="0"/>
          <w:numId w:val="6"/>
        </w:numPr>
        <w:spacing w:line="276" w:lineRule="auto"/>
        <w:rPr>
          <w:rFonts w:asciiTheme="majorHAnsi" w:hAnsiTheme="majorHAnsi"/>
        </w:rPr>
      </w:pPr>
      <w:r>
        <w:rPr>
          <w:rFonts w:asciiTheme="majorHAnsi" w:hAnsiTheme="majorHAnsi"/>
        </w:rPr>
        <w:t>står</w:t>
      </w:r>
      <w:r w:rsidR="005D6B8F" w:rsidRPr="00282875">
        <w:rPr>
          <w:rFonts w:asciiTheme="majorHAnsi" w:hAnsiTheme="majorHAnsi"/>
        </w:rPr>
        <w:t xml:space="preserve"> for at sætte blomster i vand</w:t>
      </w:r>
      <w:r w:rsidR="006835C7">
        <w:rPr>
          <w:rFonts w:asciiTheme="majorHAnsi" w:hAnsiTheme="majorHAnsi"/>
        </w:rPr>
        <w:t xml:space="preserve"> og passe dem og øvrige planter</w:t>
      </w:r>
    </w:p>
    <w:p w14:paraId="28FD1151" w14:textId="452EC767" w:rsidR="005D6B8F" w:rsidRPr="00282875" w:rsidRDefault="005D6B8F" w:rsidP="00282875">
      <w:pPr>
        <w:pStyle w:val="NormalWeb"/>
        <w:numPr>
          <w:ilvl w:val="0"/>
          <w:numId w:val="6"/>
        </w:numPr>
        <w:spacing w:line="276" w:lineRule="auto"/>
        <w:rPr>
          <w:rFonts w:asciiTheme="majorHAnsi" w:hAnsiTheme="majorHAnsi"/>
        </w:rPr>
      </w:pPr>
      <w:r w:rsidRPr="00282875">
        <w:rPr>
          <w:rFonts w:asciiTheme="majorHAnsi" w:hAnsiTheme="majorHAnsi"/>
        </w:rPr>
        <w:t xml:space="preserve">pynter op og </w:t>
      </w:r>
      <w:r w:rsidR="006E3C0E" w:rsidRPr="00282875">
        <w:rPr>
          <w:rFonts w:asciiTheme="majorHAnsi" w:hAnsiTheme="majorHAnsi"/>
        </w:rPr>
        <w:t>af p</w:t>
      </w:r>
      <w:r w:rsidR="006E3C0E">
        <w:rPr>
          <w:rFonts w:asciiTheme="majorHAnsi" w:hAnsiTheme="majorHAnsi"/>
        </w:rPr>
        <w:t>ynter</w:t>
      </w:r>
      <w:r w:rsidR="006835C7">
        <w:rPr>
          <w:rFonts w:asciiTheme="majorHAnsi" w:hAnsiTheme="majorHAnsi"/>
        </w:rPr>
        <w:t xml:space="preserve"> i lejligheden til højtider</w:t>
      </w:r>
    </w:p>
    <w:p w14:paraId="0F8E0F5E" w14:textId="77777777" w:rsidR="005D6B8F" w:rsidRPr="007D38AF" w:rsidRDefault="005D6B8F" w:rsidP="00282875">
      <w:pPr>
        <w:pStyle w:val="NormalWeb"/>
        <w:numPr>
          <w:ilvl w:val="0"/>
          <w:numId w:val="6"/>
        </w:numPr>
        <w:spacing w:line="276" w:lineRule="auto"/>
        <w:rPr>
          <w:rFonts w:asciiTheme="majorHAnsi" w:hAnsiTheme="majorHAnsi"/>
        </w:rPr>
      </w:pPr>
      <w:r w:rsidRPr="00282875">
        <w:rPr>
          <w:rFonts w:asciiTheme="majorHAnsi" w:hAnsiTheme="majorHAnsi"/>
        </w:rPr>
        <w:t>aktivt deltage</w:t>
      </w:r>
      <w:r w:rsidR="00303645">
        <w:rPr>
          <w:rFonts w:asciiTheme="majorHAnsi" w:hAnsiTheme="majorHAnsi"/>
        </w:rPr>
        <w:t xml:space="preserve">r </w:t>
      </w:r>
      <w:r w:rsidRPr="00282875">
        <w:rPr>
          <w:rFonts w:asciiTheme="majorHAnsi" w:hAnsiTheme="majorHAnsi"/>
        </w:rPr>
        <w:t>i oprydning af klæd</w:t>
      </w:r>
      <w:r w:rsidR="00303645">
        <w:rPr>
          <w:rFonts w:asciiTheme="majorHAnsi" w:hAnsiTheme="majorHAnsi"/>
        </w:rPr>
        <w:t>eskabe og skuffer i lejligheden</w:t>
      </w:r>
      <w:r w:rsidR="00C05B00">
        <w:rPr>
          <w:rFonts w:asciiTheme="majorHAnsi" w:hAnsiTheme="majorHAnsi"/>
        </w:rPr>
        <w:t xml:space="preserve">, </w:t>
      </w:r>
      <w:r w:rsidR="00C05B00" w:rsidRPr="007D38AF">
        <w:rPr>
          <w:rFonts w:asciiTheme="majorHAnsi" w:hAnsiTheme="majorHAnsi"/>
        </w:rPr>
        <w:t>min. 2 gange årligt, f.eks. ved sæsonskift</w:t>
      </w:r>
    </w:p>
    <w:p w14:paraId="57F052CD" w14:textId="77777777" w:rsidR="005D6B8F" w:rsidRPr="00282875" w:rsidRDefault="005D6B8F" w:rsidP="00282875">
      <w:pPr>
        <w:pStyle w:val="NormalWeb"/>
        <w:numPr>
          <w:ilvl w:val="0"/>
          <w:numId w:val="6"/>
        </w:numPr>
        <w:spacing w:line="276" w:lineRule="auto"/>
        <w:rPr>
          <w:rFonts w:asciiTheme="majorHAnsi" w:hAnsiTheme="majorHAnsi"/>
        </w:rPr>
      </w:pPr>
      <w:r w:rsidRPr="00282875">
        <w:rPr>
          <w:rFonts w:asciiTheme="majorHAnsi" w:hAnsiTheme="majorHAnsi"/>
        </w:rPr>
        <w:t>køber beklædning og andre fornøde</w:t>
      </w:r>
      <w:r w:rsidR="006835C7">
        <w:rPr>
          <w:rFonts w:asciiTheme="majorHAnsi" w:hAnsiTheme="majorHAnsi"/>
        </w:rPr>
        <w:t xml:space="preserve">nheder til </w:t>
      </w:r>
      <w:r w:rsidR="00C90130">
        <w:rPr>
          <w:rFonts w:asciiTheme="majorHAnsi" w:hAnsiTheme="majorHAnsi"/>
        </w:rPr>
        <w:t>jeres</w:t>
      </w:r>
      <w:r w:rsidR="006835C7">
        <w:rPr>
          <w:rFonts w:asciiTheme="majorHAnsi" w:hAnsiTheme="majorHAnsi"/>
        </w:rPr>
        <w:t xml:space="preserve"> </w:t>
      </w:r>
      <w:r w:rsidR="00C90130">
        <w:rPr>
          <w:rFonts w:asciiTheme="majorHAnsi" w:hAnsiTheme="majorHAnsi"/>
        </w:rPr>
        <w:t>pårørende</w:t>
      </w:r>
      <w:r w:rsidR="006835C7">
        <w:rPr>
          <w:rFonts w:asciiTheme="majorHAnsi" w:hAnsiTheme="majorHAnsi"/>
        </w:rPr>
        <w:t xml:space="preserve"> ved behov</w:t>
      </w:r>
    </w:p>
    <w:p w14:paraId="39A57184" w14:textId="7B4E5458" w:rsidR="005D6B8F" w:rsidRPr="00282875" w:rsidRDefault="005D6B8F" w:rsidP="00282875">
      <w:pPr>
        <w:pStyle w:val="NormalWeb"/>
        <w:numPr>
          <w:ilvl w:val="0"/>
          <w:numId w:val="6"/>
        </w:numPr>
        <w:spacing w:line="276" w:lineRule="auto"/>
        <w:rPr>
          <w:rFonts w:asciiTheme="majorHAnsi" w:hAnsiTheme="majorHAnsi"/>
        </w:rPr>
      </w:pPr>
      <w:r w:rsidRPr="00282875">
        <w:rPr>
          <w:rFonts w:asciiTheme="majorHAnsi" w:hAnsiTheme="majorHAnsi"/>
        </w:rPr>
        <w:t xml:space="preserve">sammen med </w:t>
      </w:r>
      <w:r w:rsidR="00C90130">
        <w:rPr>
          <w:rFonts w:asciiTheme="majorHAnsi" w:hAnsiTheme="majorHAnsi"/>
        </w:rPr>
        <w:t xml:space="preserve">jeres pårørende tager </w:t>
      </w:r>
      <w:r w:rsidRPr="00282875">
        <w:rPr>
          <w:rFonts w:asciiTheme="majorHAnsi" w:hAnsiTheme="majorHAnsi"/>
        </w:rPr>
        <w:t>ansvar for økonomien og for penge, der opbevares i lejligheden. På nogle af centrene inkluderer dette også indkøb a</w:t>
      </w:r>
      <w:r w:rsidR="006835C7">
        <w:rPr>
          <w:rFonts w:asciiTheme="majorHAnsi" w:hAnsiTheme="majorHAnsi"/>
        </w:rPr>
        <w:t xml:space="preserve">f lås til </w:t>
      </w:r>
      <w:r w:rsidR="006E3C0E">
        <w:rPr>
          <w:rFonts w:asciiTheme="majorHAnsi" w:hAnsiTheme="majorHAnsi"/>
        </w:rPr>
        <w:t>Box</w:t>
      </w:r>
      <w:r w:rsidR="006835C7">
        <w:rPr>
          <w:rFonts w:asciiTheme="majorHAnsi" w:hAnsiTheme="majorHAnsi"/>
        </w:rPr>
        <w:t>. Spørg personalet</w:t>
      </w:r>
    </w:p>
    <w:p w14:paraId="1B00B623" w14:textId="77777777" w:rsidR="00930412" w:rsidRPr="00282875" w:rsidRDefault="005D6B8F" w:rsidP="00282875">
      <w:pPr>
        <w:pStyle w:val="NormalWeb"/>
        <w:numPr>
          <w:ilvl w:val="0"/>
          <w:numId w:val="6"/>
        </w:numPr>
        <w:spacing w:line="276" w:lineRule="auto"/>
        <w:rPr>
          <w:rFonts w:asciiTheme="majorHAnsi" w:hAnsiTheme="majorHAnsi"/>
        </w:rPr>
      </w:pPr>
      <w:r w:rsidRPr="00282875">
        <w:rPr>
          <w:rFonts w:asciiTheme="majorHAnsi" w:hAnsiTheme="majorHAnsi"/>
        </w:rPr>
        <w:t xml:space="preserve">forestår vinduespudsning sammen med </w:t>
      </w:r>
      <w:r w:rsidR="00C90130">
        <w:rPr>
          <w:rFonts w:asciiTheme="majorHAnsi" w:hAnsiTheme="majorHAnsi"/>
        </w:rPr>
        <w:t>jeres pårørende</w:t>
      </w:r>
      <w:r w:rsidRPr="00282875">
        <w:rPr>
          <w:rFonts w:asciiTheme="majorHAnsi" w:hAnsiTheme="majorHAnsi"/>
        </w:rPr>
        <w:t>. På plejecentrene er der forskellige muligheder for at komme med i en vinduespud</w:t>
      </w:r>
      <w:r w:rsidR="006835C7">
        <w:rPr>
          <w:rFonts w:asciiTheme="majorHAnsi" w:hAnsiTheme="majorHAnsi"/>
        </w:rPr>
        <w:t>snings</w:t>
      </w:r>
      <w:r w:rsidR="00303645">
        <w:rPr>
          <w:rFonts w:asciiTheme="majorHAnsi" w:hAnsiTheme="majorHAnsi"/>
        </w:rPr>
        <w:t>-</w:t>
      </w:r>
      <w:r w:rsidR="006835C7">
        <w:rPr>
          <w:rFonts w:asciiTheme="majorHAnsi" w:hAnsiTheme="majorHAnsi"/>
        </w:rPr>
        <w:t>ordning</w:t>
      </w:r>
      <w:r w:rsidR="003C175E">
        <w:rPr>
          <w:rFonts w:asciiTheme="majorHAnsi" w:hAnsiTheme="majorHAnsi"/>
        </w:rPr>
        <w:t xml:space="preserve"> mod betaling</w:t>
      </w:r>
      <w:r w:rsidR="006835C7">
        <w:rPr>
          <w:rFonts w:asciiTheme="majorHAnsi" w:hAnsiTheme="majorHAnsi"/>
        </w:rPr>
        <w:t>. Spørg personalet</w:t>
      </w:r>
    </w:p>
    <w:p w14:paraId="055826BF" w14:textId="77777777" w:rsidR="005D6B8F" w:rsidRPr="00282875" w:rsidRDefault="00303645" w:rsidP="00282875">
      <w:pPr>
        <w:pStyle w:val="NormalWeb"/>
        <w:numPr>
          <w:ilvl w:val="0"/>
          <w:numId w:val="6"/>
        </w:numPr>
        <w:spacing w:line="276" w:lineRule="auto"/>
        <w:rPr>
          <w:rFonts w:asciiTheme="majorHAnsi" w:hAnsiTheme="majorHAnsi"/>
        </w:rPr>
      </w:pPr>
      <w:r>
        <w:rPr>
          <w:rFonts w:asciiTheme="majorHAnsi" w:hAnsiTheme="majorHAnsi"/>
        </w:rPr>
        <w:t>vil</w:t>
      </w:r>
      <w:r w:rsidR="005D6B8F" w:rsidRPr="00282875">
        <w:rPr>
          <w:rFonts w:asciiTheme="majorHAnsi" w:hAnsiTheme="majorHAnsi"/>
        </w:rPr>
        <w:t xml:space="preserve"> låne kost, støvsuger eller lignende, hvis </w:t>
      </w:r>
      <w:r w:rsidR="00C90130">
        <w:rPr>
          <w:rFonts w:asciiTheme="majorHAnsi" w:hAnsiTheme="majorHAnsi"/>
        </w:rPr>
        <w:t>I</w:t>
      </w:r>
      <w:r w:rsidR="005D6B8F" w:rsidRPr="00282875">
        <w:rPr>
          <w:rFonts w:asciiTheme="majorHAnsi" w:hAnsiTheme="majorHAnsi"/>
        </w:rPr>
        <w:t xml:space="preserve"> synes boligen trænger til en ekstra omgang imellem de rengøringer, som foretages af vores servicemedarbejder hver 14 dag. Personalet gør ad hoc rent på f.eks. toi</w:t>
      </w:r>
      <w:r w:rsidR="006835C7">
        <w:rPr>
          <w:rFonts w:asciiTheme="majorHAnsi" w:hAnsiTheme="majorHAnsi"/>
        </w:rPr>
        <w:t>letter eller ved spild på gulve</w:t>
      </w:r>
    </w:p>
    <w:p w14:paraId="21D3328C" w14:textId="77777777" w:rsidR="005D6B8F" w:rsidRPr="00282875" w:rsidRDefault="005D6B8F" w:rsidP="00282875">
      <w:pPr>
        <w:pStyle w:val="NormalWeb"/>
        <w:numPr>
          <w:ilvl w:val="0"/>
          <w:numId w:val="6"/>
        </w:numPr>
        <w:spacing w:line="276" w:lineRule="auto"/>
        <w:rPr>
          <w:rFonts w:asciiTheme="majorHAnsi" w:hAnsiTheme="majorHAnsi"/>
        </w:rPr>
      </w:pPr>
      <w:r w:rsidRPr="00282875">
        <w:rPr>
          <w:rFonts w:asciiTheme="majorHAnsi" w:hAnsiTheme="majorHAnsi"/>
        </w:rPr>
        <w:t xml:space="preserve">sammen med </w:t>
      </w:r>
      <w:r w:rsidR="00B34C4A">
        <w:rPr>
          <w:rFonts w:asciiTheme="majorHAnsi" w:hAnsiTheme="majorHAnsi"/>
        </w:rPr>
        <w:t>jeres pårørende</w:t>
      </w:r>
      <w:r w:rsidRPr="00282875">
        <w:rPr>
          <w:rFonts w:asciiTheme="majorHAnsi" w:hAnsiTheme="majorHAnsi"/>
        </w:rPr>
        <w:t xml:space="preserve"> holde</w:t>
      </w:r>
      <w:r w:rsidR="00B34C4A">
        <w:rPr>
          <w:rFonts w:asciiTheme="majorHAnsi" w:hAnsiTheme="majorHAnsi"/>
        </w:rPr>
        <w:t>r</w:t>
      </w:r>
      <w:r w:rsidRPr="00282875">
        <w:rPr>
          <w:rFonts w:asciiTheme="majorHAnsi" w:hAnsiTheme="majorHAnsi"/>
        </w:rPr>
        <w:t xml:space="preserve"> terrassen pæn til det </w:t>
      </w:r>
      <w:r w:rsidR="006835C7">
        <w:rPr>
          <w:rFonts w:asciiTheme="majorHAnsi" w:hAnsiTheme="majorHAnsi"/>
        </w:rPr>
        <w:t>niveau</w:t>
      </w:r>
      <w:r w:rsidR="00303645">
        <w:rPr>
          <w:rFonts w:asciiTheme="majorHAnsi" w:hAnsiTheme="majorHAnsi"/>
        </w:rPr>
        <w:t>,</w:t>
      </w:r>
      <w:r w:rsidR="006835C7">
        <w:rPr>
          <w:rFonts w:asciiTheme="majorHAnsi" w:hAnsiTheme="majorHAnsi"/>
        </w:rPr>
        <w:t xml:space="preserve"> </w:t>
      </w:r>
      <w:r w:rsidR="00B34C4A">
        <w:rPr>
          <w:rFonts w:asciiTheme="majorHAnsi" w:hAnsiTheme="majorHAnsi"/>
        </w:rPr>
        <w:t>I selv</w:t>
      </w:r>
      <w:r w:rsidR="006835C7">
        <w:rPr>
          <w:rFonts w:asciiTheme="majorHAnsi" w:hAnsiTheme="majorHAnsi"/>
        </w:rPr>
        <w:t xml:space="preserve"> ønsker det</w:t>
      </w:r>
    </w:p>
    <w:p w14:paraId="3E46F170" w14:textId="77777777" w:rsidR="00B34C4A" w:rsidRDefault="00B34C4A" w:rsidP="006835C7">
      <w:pPr>
        <w:pStyle w:val="NormalWeb"/>
        <w:numPr>
          <w:ilvl w:val="0"/>
          <w:numId w:val="6"/>
        </w:numPr>
        <w:spacing w:line="276" w:lineRule="auto"/>
        <w:rPr>
          <w:rFonts w:asciiTheme="majorHAnsi" w:hAnsiTheme="majorHAnsi"/>
        </w:rPr>
      </w:pPr>
      <w:r>
        <w:rPr>
          <w:rFonts w:asciiTheme="majorHAnsi" w:hAnsiTheme="majorHAnsi"/>
        </w:rPr>
        <w:t>hjælper jeres</w:t>
      </w:r>
      <w:r w:rsidR="005D6B8F" w:rsidRPr="00282875">
        <w:rPr>
          <w:rFonts w:asciiTheme="majorHAnsi" w:hAnsiTheme="majorHAnsi"/>
        </w:rPr>
        <w:t xml:space="preserve"> </w:t>
      </w:r>
      <w:r>
        <w:rPr>
          <w:rFonts w:asciiTheme="majorHAnsi" w:hAnsiTheme="majorHAnsi"/>
        </w:rPr>
        <w:t>pårørende</w:t>
      </w:r>
      <w:r w:rsidR="005D6B8F" w:rsidRPr="00282875">
        <w:rPr>
          <w:rFonts w:asciiTheme="majorHAnsi" w:hAnsiTheme="majorHAnsi"/>
        </w:rPr>
        <w:t xml:space="preserve"> med at få aflevere</w:t>
      </w:r>
      <w:r>
        <w:rPr>
          <w:rFonts w:asciiTheme="majorHAnsi" w:hAnsiTheme="majorHAnsi"/>
        </w:rPr>
        <w:t>t f.eks. urinprøve hos egen læge</w:t>
      </w:r>
    </w:p>
    <w:p w14:paraId="42A92197" w14:textId="77777777" w:rsidR="005D6B8F" w:rsidRPr="006835C7" w:rsidRDefault="005D6B8F" w:rsidP="006835C7">
      <w:pPr>
        <w:pStyle w:val="NormalWeb"/>
        <w:numPr>
          <w:ilvl w:val="0"/>
          <w:numId w:val="6"/>
        </w:numPr>
        <w:spacing w:line="276" w:lineRule="auto"/>
        <w:rPr>
          <w:rFonts w:asciiTheme="majorHAnsi" w:hAnsiTheme="majorHAnsi"/>
        </w:rPr>
      </w:pPr>
      <w:r w:rsidRPr="00282875">
        <w:rPr>
          <w:rFonts w:asciiTheme="majorHAnsi" w:hAnsiTheme="majorHAnsi"/>
        </w:rPr>
        <w:t>er behjælpelig</w:t>
      </w:r>
      <w:r w:rsidR="00B34C4A">
        <w:rPr>
          <w:rFonts w:asciiTheme="majorHAnsi" w:hAnsiTheme="majorHAnsi"/>
        </w:rPr>
        <w:t>e</w:t>
      </w:r>
      <w:r w:rsidRPr="00282875">
        <w:rPr>
          <w:rFonts w:asciiTheme="majorHAnsi" w:hAnsiTheme="majorHAnsi"/>
        </w:rPr>
        <w:t xml:space="preserve"> med at få hentet medicin på apoteke</w:t>
      </w:r>
      <w:r w:rsidR="006835C7">
        <w:rPr>
          <w:rFonts w:asciiTheme="majorHAnsi" w:hAnsiTheme="majorHAnsi"/>
        </w:rPr>
        <w:t>t til akut opståede situationer</w:t>
      </w:r>
    </w:p>
    <w:p w14:paraId="6D7A77C4" w14:textId="77777777" w:rsidR="006835C7" w:rsidRDefault="006835C7" w:rsidP="006835C7">
      <w:pPr>
        <w:pStyle w:val="Overskrift1"/>
      </w:pPr>
      <w:bookmarkStart w:id="20" w:name="_Toc94016803"/>
      <w:r>
        <w:t>Samtykke og aktindsigt</w:t>
      </w:r>
      <w:bookmarkEnd w:id="20"/>
    </w:p>
    <w:p w14:paraId="0E519936" w14:textId="55602473" w:rsidR="00AC33D1" w:rsidRPr="00282875" w:rsidRDefault="00116886" w:rsidP="00282875">
      <w:pPr>
        <w:pStyle w:val="NormalWeb"/>
        <w:spacing w:line="276" w:lineRule="auto"/>
        <w:rPr>
          <w:rFonts w:asciiTheme="majorHAnsi" w:hAnsiTheme="majorHAnsi"/>
        </w:rPr>
      </w:pPr>
      <w:r w:rsidRPr="00282875">
        <w:rPr>
          <w:rFonts w:asciiTheme="majorHAnsi" w:hAnsiTheme="majorHAnsi"/>
        </w:rPr>
        <w:t>Beboerne</w:t>
      </w:r>
      <w:r w:rsidR="00C007FB" w:rsidRPr="00282875">
        <w:rPr>
          <w:rFonts w:asciiTheme="majorHAnsi" w:hAnsiTheme="majorHAnsi"/>
        </w:rPr>
        <w:t xml:space="preserve"> skal </w:t>
      </w:r>
      <w:r w:rsidRPr="00282875">
        <w:rPr>
          <w:rFonts w:asciiTheme="majorHAnsi" w:hAnsiTheme="majorHAnsi"/>
        </w:rPr>
        <w:t xml:space="preserve">altid </w:t>
      </w:r>
      <w:r w:rsidR="00C007FB" w:rsidRPr="00282875">
        <w:rPr>
          <w:rFonts w:asciiTheme="majorHAnsi" w:hAnsiTheme="majorHAnsi"/>
        </w:rPr>
        <w:t>give samtykke til p</w:t>
      </w:r>
      <w:r w:rsidRPr="00282875">
        <w:rPr>
          <w:rFonts w:asciiTheme="majorHAnsi" w:hAnsiTheme="majorHAnsi"/>
        </w:rPr>
        <w:t>er</w:t>
      </w:r>
      <w:r w:rsidR="00B34C4A">
        <w:rPr>
          <w:rFonts w:asciiTheme="majorHAnsi" w:hAnsiTheme="majorHAnsi"/>
        </w:rPr>
        <w:t>sonalet inden personalet</w:t>
      </w:r>
      <w:r w:rsidRPr="00282875">
        <w:rPr>
          <w:rFonts w:asciiTheme="majorHAnsi" w:hAnsiTheme="majorHAnsi"/>
        </w:rPr>
        <w:t xml:space="preserve"> på beboernes</w:t>
      </w:r>
      <w:r w:rsidR="00C007FB" w:rsidRPr="00282875">
        <w:rPr>
          <w:rFonts w:asciiTheme="majorHAnsi" w:hAnsiTheme="majorHAnsi"/>
        </w:rPr>
        <w:t xml:space="preserve"> vegne, kont</w:t>
      </w:r>
      <w:r w:rsidR="00875F9E" w:rsidRPr="00282875">
        <w:rPr>
          <w:rFonts w:asciiTheme="majorHAnsi" w:hAnsiTheme="majorHAnsi"/>
        </w:rPr>
        <w:t>ak</w:t>
      </w:r>
      <w:r w:rsidR="00C007FB" w:rsidRPr="00282875">
        <w:rPr>
          <w:rFonts w:asciiTheme="majorHAnsi" w:hAnsiTheme="majorHAnsi"/>
        </w:rPr>
        <w:t>ter andr</w:t>
      </w:r>
      <w:r w:rsidRPr="00282875">
        <w:rPr>
          <w:rFonts w:asciiTheme="majorHAnsi" w:hAnsiTheme="majorHAnsi"/>
        </w:rPr>
        <w:t>e om</w:t>
      </w:r>
      <w:r w:rsidR="00AC33D1" w:rsidRPr="00282875">
        <w:rPr>
          <w:rFonts w:asciiTheme="majorHAnsi" w:hAnsiTheme="majorHAnsi"/>
        </w:rPr>
        <w:t xml:space="preserve"> deres</w:t>
      </w:r>
      <w:r w:rsidRPr="00282875">
        <w:rPr>
          <w:rFonts w:asciiTheme="majorHAnsi" w:hAnsiTheme="majorHAnsi"/>
        </w:rPr>
        <w:t xml:space="preserve"> forhold</w:t>
      </w:r>
      <w:r w:rsidR="00AC33D1" w:rsidRPr="00282875">
        <w:rPr>
          <w:rFonts w:asciiTheme="majorHAnsi" w:hAnsiTheme="majorHAnsi"/>
        </w:rPr>
        <w:t>.</w:t>
      </w:r>
      <w:r w:rsidRPr="00282875">
        <w:rPr>
          <w:rFonts w:asciiTheme="majorHAnsi" w:hAnsiTheme="majorHAnsi"/>
        </w:rPr>
        <w:br/>
      </w:r>
      <w:r w:rsidR="00C007FB" w:rsidRPr="00282875">
        <w:rPr>
          <w:rFonts w:asciiTheme="majorHAnsi" w:hAnsiTheme="majorHAnsi"/>
        </w:rPr>
        <w:t>Samtykke kan gives både mundtli</w:t>
      </w:r>
      <w:r w:rsidRPr="00282875">
        <w:rPr>
          <w:rFonts w:asciiTheme="majorHAnsi" w:hAnsiTheme="majorHAnsi"/>
        </w:rPr>
        <w:t xml:space="preserve">gt og skriftligt og gælder kun </w:t>
      </w:r>
      <w:r w:rsidR="00C007FB" w:rsidRPr="00282875">
        <w:rPr>
          <w:rFonts w:asciiTheme="majorHAnsi" w:hAnsiTheme="majorHAnsi"/>
        </w:rPr>
        <w:t xml:space="preserve">for </w:t>
      </w:r>
      <w:r w:rsidR="006E3C0E" w:rsidRPr="00282875">
        <w:rPr>
          <w:rFonts w:asciiTheme="majorHAnsi" w:hAnsiTheme="majorHAnsi"/>
        </w:rPr>
        <w:t>en</w:t>
      </w:r>
      <w:r w:rsidR="00C007FB" w:rsidRPr="00282875">
        <w:rPr>
          <w:rFonts w:asciiTheme="majorHAnsi" w:hAnsiTheme="majorHAnsi"/>
        </w:rPr>
        <w:t xml:space="preserve"> sag a</w:t>
      </w:r>
      <w:r w:rsidR="008647B4">
        <w:rPr>
          <w:rFonts w:asciiTheme="majorHAnsi" w:hAnsiTheme="majorHAnsi"/>
        </w:rPr>
        <w:t>d</w:t>
      </w:r>
      <w:r w:rsidR="00C007FB" w:rsidRPr="00282875">
        <w:rPr>
          <w:rFonts w:asciiTheme="majorHAnsi" w:hAnsiTheme="majorHAnsi"/>
        </w:rPr>
        <w:t xml:space="preserve"> gangen</w:t>
      </w:r>
      <w:r w:rsidRPr="00282875">
        <w:rPr>
          <w:rFonts w:asciiTheme="majorHAnsi" w:hAnsiTheme="majorHAnsi"/>
        </w:rPr>
        <w:t>;</w:t>
      </w:r>
      <w:r w:rsidR="00C007FB" w:rsidRPr="00282875">
        <w:rPr>
          <w:rFonts w:asciiTheme="majorHAnsi" w:hAnsiTheme="majorHAnsi"/>
        </w:rPr>
        <w:t xml:space="preserve"> der kan altså ikke give</w:t>
      </w:r>
      <w:r w:rsidR="008E65A0" w:rsidRPr="00282875">
        <w:rPr>
          <w:rFonts w:asciiTheme="majorHAnsi" w:hAnsiTheme="majorHAnsi"/>
        </w:rPr>
        <w:t>s</w:t>
      </w:r>
      <w:r w:rsidR="00C007FB" w:rsidRPr="00282875">
        <w:rPr>
          <w:rFonts w:asciiTheme="majorHAnsi" w:hAnsiTheme="majorHAnsi"/>
        </w:rPr>
        <w:t xml:space="preserve"> generelt samtykke.</w:t>
      </w:r>
      <w:r w:rsidRPr="00282875">
        <w:rPr>
          <w:rFonts w:asciiTheme="majorHAnsi" w:hAnsiTheme="majorHAnsi"/>
        </w:rPr>
        <w:br/>
        <w:t>Hvis en beboer ikke ønsker, at personalet skal kontakte pårørende</w:t>
      </w:r>
      <w:r w:rsidR="00B34C4A">
        <w:rPr>
          <w:rFonts w:asciiTheme="majorHAnsi" w:hAnsiTheme="majorHAnsi"/>
        </w:rPr>
        <w:t xml:space="preserve"> i en given situation, så </w:t>
      </w:r>
      <w:r w:rsidR="008647B4">
        <w:rPr>
          <w:rFonts w:asciiTheme="majorHAnsi" w:hAnsiTheme="majorHAnsi"/>
        </w:rPr>
        <w:t>skal personalet</w:t>
      </w:r>
      <w:r w:rsidR="00B34C4A">
        <w:rPr>
          <w:rFonts w:asciiTheme="majorHAnsi" w:hAnsiTheme="majorHAnsi"/>
        </w:rPr>
        <w:t xml:space="preserve"> </w:t>
      </w:r>
      <w:r w:rsidR="00AC33D1" w:rsidRPr="00282875">
        <w:rPr>
          <w:rFonts w:asciiTheme="majorHAnsi" w:hAnsiTheme="majorHAnsi"/>
        </w:rPr>
        <w:t>respektere et sådant ønske.</w:t>
      </w:r>
    </w:p>
    <w:p w14:paraId="6B6F5B98" w14:textId="77777777" w:rsidR="00C24CB1" w:rsidRPr="00282875" w:rsidRDefault="00B34C4A" w:rsidP="00282875">
      <w:pPr>
        <w:pStyle w:val="NormalWeb"/>
        <w:spacing w:line="276" w:lineRule="auto"/>
        <w:rPr>
          <w:rFonts w:asciiTheme="majorHAnsi" w:hAnsiTheme="majorHAnsi"/>
        </w:rPr>
      </w:pPr>
      <w:r>
        <w:rPr>
          <w:rFonts w:asciiTheme="majorHAnsi" w:hAnsiTheme="majorHAnsi"/>
        </w:rPr>
        <w:t>Personalet</w:t>
      </w:r>
      <w:r w:rsidR="00AC33D1" w:rsidRPr="00282875">
        <w:rPr>
          <w:rFonts w:asciiTheme="majorHAnsi" w:hAnsiTheme="majorHAnsi"/>
        </w:rPr>
        <w:t xml:space="preserve"> noterer</w:t>
      </w:r>
      <w:r w:rsidR="00C007FB" w:rsidRPr="00282875">
        <w:rPr>
          <w:rFonts w:asciiTheme="majorHAnsi" w:hAnsiTheme="majorHAnsi"/>
        </w:rPr>
        <w:t xml:space="preserve"> i vores </w:t>
      </w:r>
      <w:r w:rsidR="00AC33D1" w:rsidRPr="00282875">
        <w:rPr>
          <w:rFonts w:asciiTheme="majorHAnsi" w:hAnsiTheme="majorHAnsi"/>
        </w:rPr>
        <w:t>elektroniske omsorgssystem om beboeren</w:t>
      </w:r>
      <w:r w:rsidR="00C007FB" w:rsidRPr="00282875">
        <w:rPr>
          <w:rFonts w:asciiTheme="majorHAnsi" w:hAnsiTheme="majorHAnsi"/>
        </w:rPr>
        <w:t xml:space="preserve"> selv kan gi</w:t>
      </w:r>
      <w:r w:rsidR="0069021C" w:rsidRPr="00282875">
        <w:rPr>
          <w:rFonts w:asciiTheme="majorHAnsi" w:hAnsiTheme="majorHAnsi"/>
        </w:rPr>
        <w:t xml:space="preserve">ve samtykke, samt hos hvem </w:t>
      </w:r>
      <w:r>
        <w:rPr>
          <w:rFonts w:asciiTheme="majorHAnsi" w:hAnsiTheme="majorHAnsi"/>
        </w:rPr>
        <w:t>personalet</w:t>
      </w:r>
      <w:r w:rsidR="00AC33D1" w:rsidRPr="00282875">
        <w:rPr>
          <w:rFonts w:asciiTheme="majorHAnsi" w:hAnsiTheme="majorHAnsi"/>
        </w:rPr>
        <w:t xml:space="preserve"> skal søge</w:t>
      </w:r>
      <w:r w:rsidR="00C007FB" w:rsidRPr="00282875">
        <w:rPr>
          <w:rFonts w:asciiTheme="majorHAnsi" w:hAnsiTheme="majorHAnsi"/>
        </w:rPr>
        <w:t xml:space="preserve"> samt</w:t>
      </w:r>
      <w:r w:rsidR="00AC33D1" w:rsidRPr="00282875">
        <w:rPr>
          <w:rFonts w:asciiTheme="majorHAnsi" w:hAnsiTheme="majorHAnsi"/>
        </w:rPr>
        <w:t>ykke i de situationer, hvor beboeren</w:t>
      </w:r>
      <w:r w:rsidR="00C007FB" w:rsidRPr="00282875">
        <w:rPr>
          <w:rFonts w:asciiTheme="majorHAnsi" w:hAnsiTheme="majorHAnsi"/>
        </w:rPr>
        <w:t xml:space="preserve"> ikk</w:t>
      </w:r>
      <w:r w:rsidR="00AC33D1" w:rsidRPr="00282875">
        <w:rPr>
          <w:rFonts w:asciiTheme="majorHAnsi" w:hAnsiTheme="majorHAnsi"/>
        </w:rPr>
        <w:t>e</w:t>
      </w:r>
      <w:r w:rsidR="00C007FB" w:rsidRPr="00282875">
        <w:rPr>
          <w:rFonts w:asciiTheme="majorHAnsi" w:hAnsiTheme="majorHAnsi"/>
        </w:rPr>
        <w:t xml:space="preserve"> kan.</w:t>
      </w:r>
    </w:p>
    <w:p w14:paraId="2A19D227" w14:textId="77777777" w:rsidR="00AC33D1" w:rsidRDefault="00AC33D1" w:rsidP="00282875">
      <w:pPr>
        <w:pStyle w:val="NormalWeb"/>
        <w:spacing w:line="276" w:lineRule="auto"/>
        <w:rPr>
          <w:rFonts w:asciiTheme="majorHAnsi" w:hAnsiTheme="majorHAnsi"/>
        </w:rPr>
      </w:pPr>
      <w:r w:rsidRPr="00282875">
        <w:rPr>
          <w:rFonts w:asciiTheme="majorHAnsi" w:hAnsiTheme="majorHAnsi"/>
        </w:rPr>
        <w:t>Har beboeren et ønske om aktindsigt, kan der søges om dette hos vores visitationsenhed. Kontakt i givet fald plejecentrets leder.</w:t>
      </w:r>
    </w:p>
    <w:p w14:paraId="3B9FE66E" w14:textId="77777777" w:rsidR="00B34C4A" w:rsidRPr="00282875" w:rsidRDefault="00B34C4A" w:rsidP="00282875">
      <w:pPr>
        <w:pStyle w:val="NormalWeb"/>
        <w:spacing w:line="276" w:lineRule="auto"/>
        <w:rPr>
          <w:rFonts w:asciiTheme="majorHAnsi" w:hAnsiTheme="majorHAnsi"/>
          <w:color w:val="632423" w:themeColor="accent2" w:themeShade="80"/>
          <w:sz w:val="36"/>
          <w:szCs w:val="36"/>
        </w:rPr>
      </w:pPr>
      <w:r>
        <w:rPr>
          <w:rFonts w:asciiTheme="majorHAnsi" w:hAnsiTheme="majorHAnsi"/>
        </w:rPr>
        <w:t>I akutte situationer vil personalet ud fra en konkret faglig vurdering handle uden opnået samtykke. Personalet vil hurtigst muligt orientere pårørende om hændelsen.</w:t>
      </w:r>
    </w:p>
    <w:p w14:paraId="0057CFA6" w14:textId="77777777" w:rsidR="006835C7" w:rsidRDefault="006835C7" w:rsidP="006835C7">
      <w:pPr>
        <w:pStyle w:val="Overskrift1"/>
      </w:pPr>
      <w:bookmarkStart w:id="21" w:name="_Toc94016804"/>
      <w:r>
        <w:lastRenderedPageBreak/>
        <w:t>Servicepakker</w:t>
      </w:r>
      <w:bookmarkEnd w:id="21"/>
    </w:p>
    <w:p w14:paraId="43C5C3EF" w14:textId="77777777" w:rsidR="005D6B8F" w:rsidRPr="00282875" w:rsidRDefault="005D6B8F" w:rsidP="00282875">
      <w:pPr>
        <w:pStyle w:val="NormalWeb"/>
        <w:spacing w:line="276" w:lineRule="auto"/>
        <w:rPr>
          <w:rFonts w:asciiTheme="majorHAnsi" w:hAnsiTheme="majorHAnsi"/>
        </w:rPr>
      </w:pPr>
      <w:r w:rsidRPr="00282875">
        <w:rPr>
          <w:rFonts w:asciiTheme="majorHAnsi" w:hAnsiTheme="majorHAnsi"/>
        </w:rPr>
        <w:t>Som beboer på et plejecenter er det muligt at tilkøbe forskellige pakker:</w:t>
      </w:r>
    </w:p>
    <w:p w14:paraId="14FA7D3F" w14:textId="64BC0DF0" w:rsidR="005D6B8F" w:rsidRPr="00282875" w:rsidRDefault="007A1BAA" w:rsidP="00282875">
      <w:pPr>
        <w:pStyle w:val="NormalWeb"/>
        <w:spacing w:line="276" w:lineRule="auto"/>
        <w:rPr>
          <w:rFonts w:asciiTheme="majorHAnsi" w:hAnsiTheme="majorHAnsi"/>
          <w:color w:val="FF0000"/>
        </w:rPr>
      </w:pPr>
      <w:r>
        <w:rPr>
          <w:rFonts w:asciiTheme="majorHAnsi" w:hAnsiTheme="majorHAnsi"/>
        </w:rPr>
        <w:t>Den fulde kostpakke</w:t>
      </w:r>
      <w:r w:rsidR="005D6B8F" w:rsidRPr="00282875">
        <w:rPr>
          <w:rFonts w:asciiTheme="majorHAnsi" w:hAnsiTheme="majorHAnsi"/>
        </w:rPr>
        <w:t xml:space="preserve"> dækker fuld forplejning som dækker alle døgnets måltider og mellemmåltider samt drikkevarer. </w:t>
      </w:r>
      <w:r w:rsidR="008647B4">
        <w:rPr>
          <w:rFonts w:asciiTheme="majorHAnsi" w:hAnsiTheme="majorHAnsi"/>
        </w:rPr>
        <w:t xml:space="preserve">Vi </w:t>
      </w:r>
      <w:r w:rsidR="005D6B8F" w:rsidRPr="00282875">
        <w:rPr>
          <w:rFonts w:asciiTheme="majorHAnsi" w:hAnsiTheme="majorHAnsi"/>
        </w:rPr>
        <w:t xml:space="preserve">anbefaler, at beboeren tilkøber den fulde forplejning, idet personalet så har den bedste </w:t>
      </w:r>
      <w:r>
        <w:rPr>
          <w:rFonts w:asciiTheme="majorHAnsi" w:hAnsiTheme="majorHAnsi"/>
        </w:rPr>
        <w:t>mulighed</w:t>
      </w:r>
      <w:r w:rsidR="005D6B8F" w:rsidRPr="00282875">
        <w:rPr>
          <w:rFonts w:asciiTheme="majorHAnsi" w:hAnsiTheme="majorHAnsi"/>
        </w:rPr>
        <w:t xml:space="preserve"> for at sikre, at beboeren opnår et </w:t>
      </w:r>
      <w:r>
        <w:rPr>
          <w:rFonts w:asciiTheme="majorHAnsi" w:hAnsiTheme="majorHAnsi"/>
        </w:rPr>
        <w:t xml:space="preserve">tilstrækkeligt </w:t>
      </w:r>
      <w:r w:rsidR="005D6B8F" w:rsidRPr="00282875">
        <w:rPr>
          <w:rFonts w:asciiTheme="majorHAnsi" w:hAnsiTheme="majorHAnsi"/>
        </w:rPr>
        <w:t>nærings- og væskeindtag.</w:t>
      </w:r>
    </w:p>
    <w:p w14:paraId="58D82099" w14:textId="77777777" w:rsidR="000423ED" w:rsidRDefault="005D6B8F" w:rsidP="000423ED">
      <w:pPr>
        <w:pStyle w:val="Overskrift4"/>
        <w:rPr>
          <w:rFonts w:eastAsia="Times New Roman" w:cs="Times New Roman"/>
          <w:i w:val="0"/>
          <w:iCs w:val="0"/>
          <w:color w:val="auto"/>
          <w:sz w:val="24"/>
          <w:szCs w:val="24"/>
          <w:lang w:eastAsia="da-DK"/>
        </w:rPr>
      </w:pPr>
      <w:r w:rsidRPr="000423ED">
        <w:rPr>
          <w:rFonts w:eastAsia="Times New Roman" w:cs="Times New Roman"/>
          <w:i w:val="0"/>
          <w:iCs w:val="0"/>
          <w:color w:val="auto"/>
          <w:sz w:val="24"/>
          <w:szCs w:val="24"/>
          <w:lang w:eastAsia="da-DK"/>
        </w:rPr>
        <w:t>Servicepakken</w:t>
      </w:r>
      <w:r w:rsidR="00892D16" w:rsidRPr="000423ED">
        <w:rPr>
          <w:rFonts w:eastAsia="Times New Roman" w:cs="Times New Roman"/>
          <w:i w:val="0"/>
          <w:iCs w:val="0"/>
          <w:color w:val="auto"/>
          <w:sz w:val="24"/>
          <w:szCs w:val="24"/>
          <w:lang w:eastAsia="da-DK"/>
        </w:rPr>
        <w:t xml:space="preserve"> </w:t>
      </w:r>
      <w:r w:rsidRPr="000423ED">
        <w:rPr>
          <w:rFonts w:eastAsia="Times New Roman" w:cs="Times New Roman"/>
          <w:i w:val="0"/>
          <w:iCs w:val="0"/>
          <w:color w:val="auto"/>
          <w:sz w:val="24"/>
          <w:szCs w:val="24"/>
          <w:lang w:eastAsia="da-DK"/>
        </w:rPr>
        <w:t>inkluderer alle de produkter, som man har behov for i en husholdning</w:t>
      </w:r>
      <w:r w:rsidR="008647B4" w:rsidRPr="000423ED">
        <w:rPr>
          <w:rFonts w:eastAsia="Times New Roman" w:cs="Times New Roman"/>
          <w:i w:val="0"/>
          <w:iCs w:val="0"/>
          <w:color w:val="auto"/>
          <w:sz w:val="24"/>
          <w:szCs w:val="24"/>
          <w:lang w:eastAsia="da-DK"/>
        </w:rPr>
        <w:t xml:space="preserve"> </w:t>
      </w:r>
      <w:r w:rsidRPr="000423ED">
        <w:rPr>
          <w:rFonts w:eastAsia="Times New Roman" w:cs="Times New Roman"/>
          <w:i w:val="0"/>
          <w:iCs w:val="0"/>
          <w:color w:val="auto"/>
          <w:sz w:val="24"/>
          <w:szCs w:val="24"/>
          <w:lang w:eastAsia="da-DK"/>
        </w:rPr>
        <w:t>(papirvarer, rengøringsartikler, produkter til personlig pleje) samt vask af tøj, håndklæder o</w:t>
      </w:r>
      <w:r w:rsidR="00892D16" w:rsidRPr="000423ED">
        <w:rPr>
          <w:rFonts w:eastAsia="Times New Roman" w:cs="Times New Roman"/>
          <w:i w:val="0"/>
          <w:iCs w:val="0"/>
          <w:color w:val="auto"/>
          <w:sz w:val="24"/>
          <w:szCs w:val="24"/>
          <w:lang w:eastAsia="da-DK"/>
        </w:rPr>
        <w:t xml:space="preserve">g linned. </w:t>
      </w:r>
      <w:r w:rsidR="003D51C0" w:rsidRPr="000423ED">
        <w:rPr>
          <w:rFonts w:eastAsia="Times New Roman" w:cs="Times New Roman"/>
          <w:i w:val="0"/>
          <w:iCs w:val="0"/>
          <w:color w:val="auto"/>
          <w:sz w:val="24"/>
          <w:szCs w:val="24"/>
          <w:lang w:eastAsia="da-DK"/>
        </w:rPr>
        <w:t>Tilkøber man hjælp til at få vasket tøj skal man være opmærksom på</w:t>
      </w:r>
      <w:r w:rsidR="000423ED">
        <w:rPr>
          <w:rFonts w:eastAsia="Times New Roman" w:cs="Times New Roman"/>
          <w:i w:val="0"/>
          <w:iCs w:val="0"/>
          <w:color w:val="auto"/>
          <w:sz w:val="24"/>
          <w:szCs w:val="24"/>
          <w:lang w:eastAsia="da-DK"/>
        </w:rPr>
        <w:t>:</w:t>
      </w:r>
    </w:p>
    <w:p w14:paraId="41AB917D" w14:textId="3DFCEBB6" w:rsidR="000423ED" w:rsidRPr="000423ED" w:rsidRDefault="000423ED" w:rsidP="000423ED">
      <w:pPr>
        <w:pStyle w:val="Overskrift4"/>
        <w:numPr>
          <w:ilvl w:val="0"/>
          <w:numId w:val="10"/>
        </w:numPr>
        <w:rPr>
          <w:rFonts w:eastAsia="Times New Roman" w:cs="Times New Roman"/>
          <w:i w:val="0"/>
          <w:iCs w:val="0"/>
          <w:color w:val="auto"/>
          <w:sz w:val="24"/>
          <w:szCs w:val="24"/>
          <w:lang w:eastAsia="da-DK"/>
        </w:rPr>
      </w:pPr>
      <w:r>
        <w:rPr>
          <w:rFonts w:eastAsia="Times New Roman" w:cs="Times New Roman"/>
          <w:i w:val="0"/>
          <w:iCs w:val="0"/>
          <w:color w:val="auto"/>
          <w:sz w:val="24"/>
          <w:szCs w:val="24"/>
          <w:lang w:eastAsia="da-DK"/>
        </w:rPr>
        <w:t>T</w:t>
      </w:r>
      <w:r w:rsidR="003D51C0" w:rsidRPr="000423ED">
        <w:rPr>
          <w:rFonts w:eastAsia="Times New Roman" w:cs="Times New Roman"/>
          <w:i w:val="0"/>
          <w:iCs w:val="0"/>
          <w:color w:val="auto"/>
          <w:sz w:val="24"/>
          <w:szCs w:val="24"/>
          <w:lang w:eastAsia="da-DK"/>
        </w:rPr>
        <w:t>øjet skal kunne tåle maskinvask og tørre tumling.</w:t>
      </w:r>
      <w:r w:rsidRPr="000423ED">
        <w:rPr>
          <w:rFonts w:eastAsia="Times New Roman" w:cs="Times New Roman"/>
          <w:i w:val="0"/>
          <w:iCs w:val="0"/>
          <w:color w:val="auto"/>
          <w:sz w:val="24"/>
          <w:szCs w:val="24"/>
          <w:lang w:eastAsia="da-DK"/>
        </w:rPr>
        <w:t xml:space="preserve"> </w:t>
      </w:r>
    </w:p>
    <w:p w14:paraId="0F835683" w14:textId="2C58944A" w:rsidR="000423ED" w:rsidRPr="000423ED" w:rsidRDefault="000423ED" w:rsidP="000423ED">
      <w:pPr>
        <w:pStyle w:val="Listeafsnit"/>
        <w:numPr>
          <w:ilvl w:val="0"/>
          <w:numId w:val="10"/>
        </w:numPr>
        <w:jc w:val="both"/>
        <w:rPr>
          <w:rFonts w:asciiTheme="majorHAnsi" w:eastAsia="Times New Roman" w:hAnsiTheme="majorHAnsi" w:cs="Times New Roman"/>
          <w:sz w:val="24"/>
          <w:szCs w:val="24"/>
          <w:lang w:eastAsia="da-DK"/>
        </w:rPr>
      </w:pPr>
      <w:r w:rsidRPr="000423ED">
        <w:rPr>
          <w:rFonts w:asciiTheme="majorHAnsi" w:eastAsia="Times New Roman" w:hAnsiTheme="majorHAnsi" w:cs="Times New Roman"/>
          <w:sz w:val="24"/>
          <w:szCs w:val="24"/>
          <w:lang w:eastAsia="da-DK"/>
        </w:rPr>
        <w:t>Tøjet, skal mærkes med lejlighedsnummer- Numrene udleveres af personalet. Vi har et printerapparat, som du må låne. Personalet giver gerne anvisninger om brugen.</w:t>
      </w:r>
    </w:p>
    <w:p w14:paraId="307C5BCA" w14:textId="77777777" w:rsidR="000423ED" w:rsidRDefault="000423ED" w:rsidP="000423ED">
      <w:pPr>
        <w:pStyle w:val="Listeafsnit"/>
        <w:numPr>
          <w:ilvl w:val="0"/>
          <w:numId w:val="10"/>
        </w:numPr>
        <w:jc w:val="both"/>
        <w:rPr>
          <w:rFonts w:asciiTheme="majorHAnsi" w:eastAsia="Times New Roman" w:hAnsiTheme="majorHAnsi" w:cs="Times New Roman"/>
          <w:sz w:val="24"/>
          <w:szCs w:val="24"/>
          <w:lang w:eastAsia="da-DK"/>
        </w:rPr>
      </w:pPr>
      <w:r w:rsidRPr="000423ED">
        <w:rPr>
          <w:rFonts w:asciiTheme="majorHAnsi" w:eastAsia="Times New Roman" w:hAnsiTheme="majorHAnsi" w:cs="Times New Roman"/>
          <w:sz w:val="24"/>
          <w:szCs w:val="24"/>
          <w:lang w:eastAsia="da-DK"/>
        </w:rPr>
        <w:t xml:space="preserve">Har du tøj, der skal renses, bedes du eller dine pårørende selv sørge for det. </w:t>
      </w:r>
    </w:p>
    <w:p w14:paraId="55D65322" w14:textId="3ADF1EDE" w:rsidR="000423ED" w:rsidRDefault="000423ED" w:rsidP="000423ED">
      <w:pPr>
        <w:pStyle w:val="Listeafsnit"/>
        <w:numPr>
          <w:ilvl w:val="0"/>
          <w:numId w:val="10"/>
        </w:numPr>
        <w:jc w:val="both"/>
        <w:rPr>
          <w:rFonts w:asciiTheme="majorHAnsi" w:eastAsia="Times New Roman" w:hAnsiTheme="majorHAnsi" w:cs="Times New Roman"/>
          <w:sz w:val="24"/>
          <w:szCs w:val="24"/>
          <w:lang w:eastAsia="da-DK"/>
        </w:rPr>
      </w:pPr>
      <w:r w:rsidRPr="000423ED">
        <w:rPr>
          <w:rFonts w:asciiTheme="majorHAnsi" w:eastAsia="Times New Roman" w:hAnsiTheme="majorHAnsi" w:cs="Times New Roman"/>
          <w:sz w:val="24"/>
          <w:szCs w:val="24"/>
          <w:lang w:eastAsia="da-DK"/>
        </w:rPr>
        <w:t>Tøj af uld eller andet, der skal vaskes i hånden, kan vi ikke påtage os ansvaret for. Tøjet må enten lægges til side eller vaskes af dig selv eller dine pårørende.</w:t>
      </w:r>
    </w:p>
    <w:p w14:paraId="6181BB16" w14:textId="77ECE33B" w:rsidR="000423ED" w:rsidRPr="000423ED" w:rsidRDefault="000423ED" w:rsidP="000423ED">
      <w:pPr>
        <w:pStyle w:val="Listeafsnit"/>
        <w:numPr>
          <w:ilvl w:val="0"/>
          <w:numId w:val="10"/>
        </w:numPr>
        <w:jc w:val="both"/>
        <w:rPr>
          <w:rFonts w:asciiTheme="majorHAnsi" w:eastAsia="Times New Roman" w:hAnsiTheme="majorHAnsi" w:cs="Times New Roman"/>
          <w:sz w:val="24"/>
          <w:szCs w:val="24"/>
          <w:lang w:eastAsia="da-DK"/>
        </w:rPr>
      </w:pPr>
      <w:r w:rsidRPr="000423ED">
        <w:rPr>
          <w:rFonts w:asciiTheme="majorHAnsi" w:eastAsia="Times New Roman" w:hAnsiTheme="majorHAnsi" w:cs="Times New Roman"/>
          <w:sz w:val="24"/>
          <w:szCs w:val="24"/>
          <w:lang w:eastAsia="da-DK"/>
        </w:rPr>
        <w:t>Reparation af tøj bedes du eller dine pårørende tage sig af.</w:t>
      </w:r>
    </w:p>
    <w:p w14:paraId="3175B56A" w14:textId="77777777" w:rsidR="000423ED" w:rsidRPr="000423ED" w:rsidRDefault="000423ED" w:rsidP="000423ED">
      <w:pPr>
        <w:jc w:val="both"/>
        <w:rPr>
          <w:rFonts w:asciiTheme="majorHAnsi" w:eastAsia="Times New Roman" w:hAnsiTheme="majorHAnsi" w:cs="Times New Roman"/>
          <w:sz w:val="24"/>
          <w:szCs w:val="24"/>
          <w:lang w:eastAsia="da-DK"/>
        </w:rPr>
      </w:pPr>
      <w:r w:rsidRPr="000423ED">
        <w:rPr>
          <w:rFonts w:asciiTheme="majorHAnsi" w:eastAsia="Times New Roman" w:hAnsiTheme="majorHAnsi" w:cs="Times New Roman"/>
          <w:sz w:val="24"/>
          <w:szCs w:val="24"/>
          <w:lang w:eastAsia="da-DK"/>
        </w:rPr>
        <w:t>Du skal selv medbringe dyne og hovedpude - gerne et ekstra sæt af hver, så det ene altid kan vaskes.</w:t>
      </w:r>
    </w:p>
    <w:p w14:paraId="68A39E72" w14:textId="5AE006D7" w:rsidR="005D6B8F" w:rsidRDefault="00892D16" w:rsidP="00282875">
      <w:pPr>
        <w:pStyle w:val="NormalWeb"/>
        <w:spacing w:line="276" w:lineRule="auto"/>
        <w:rPr>
          <w:rFonts w:asciiTheme="majorHAnsi" w:hAnsiTheme="majorHAnsi"/>
        </w:rPr>
      </w:pPr>
      <w:r>
        <w:rPr>
          <w:rFonts w:asciiTheme="majorHAnsi" w:hAnsiTheme="majorHAnsi"/>
        </w:rPr>
        <w:t xml:space="preserve">Man kan vælge </w:t>
      </w:r>
      <w:r w:rsidR="005D6B8F" w:rsidRPr="00282875">
        <w:rPr>
          <w:rFonts w:asciiTheme="majorHAnsi" w:hAnsiTheme="majorHAnsi"/>
        </w:rPr>
        <w:t xml:space="preserve">at tilkøbe dele af eller hele Servicepakken. </w:t>
      </w:r>
      <w:r w:rsidR="005D6B8F" w:rsidRPr="00282875">
        <w:rPr>
          <w:rFonts w:asciiTheme="majorHAnsi" w:hAnsiTheme="majorHAnsi"/>
        </w:rPr>
        <w:br/>
        <w:t>Det er dog vores erfaring, at det giver mere tid til hyggeligt samvær mellem beboer og pårørende, at man ikke skal tænke på denne type indkøb, samt at få tøjet vasket.</w:t>
      </w:r>
    </w:p>
    <w:p w14:paraId="68025CF8" w14:textId="3CF51568" w:rsidR="00892D16" w:rsidRPr="00282875" w:rsidRDefault="00892D16" w:rsidP="00282875">
      <w:pPr>
        <w:pStyle w:val="NormalWeb"/>
        <w:spacing w:line="276" w:lineRule="auto"/>
        <w:rPr>
          <w:rFonts w:asciiTheme="majorHAnsi" w:hAnsiTheme="majorHAnsi"/>
        </w:rPr>
      </w:pPr>
      <w:bookmarkStart w:id="22" w:name="_Hlk93301612"/>
      <w:r w:rsidRPr="006A79E7">
        <w:rPr>
          <w:rFonts w:asciiTheme="majorHAnsi" w:hAnsiTheme="majorHAnsi"/>
        </w:rPr>
        <w:t>I givet fald man selv ønsker at stå for indkøb af f.eks. rengøringsartikler, skal man være opmærksom på, at de skal opfylde gældende arbejdsmiljømæssige betingelser</w:t>
      </w:r>
      <w:r w:rsidR="008647B4" w:rsidRPr="006A79E7">
        <w:rPr>
          <w:rFonts w:asciiTheme="majorHAnsi" w:hAnsiTheme="majorHAnsi"/>
        </w:rPr>
        <w:t xml:space="preserve">, samt har indflydelse på </w:t>
      </w:r>
      <w:r w:rsidR="006E3C0E" w:rsidRPr="006A79E7">
        <w:rPr>
          <w:rFonts w:asciiTheme="majorHAnsi" w:hAnsiTheme="majorHAnsi"/>
        </w:rPr>
        <w:t>rengøringen</w:t>
      </w:r>
      <w:r w:rsidR="008647B4" w:rsidRPr="006A79E7">
        <w:rPr>
          <w:rFonts w:asciiTheme="majorHAnsi" w:hAnsiTheme="majorHAnsi"/>
        </w:rPr>
        <w:t xml:space="preserve"> i det hele taget- </w:t>
      </w:r>
      <w:r w:rsidR="006A79E7" w:rsidRPr="006A79E7">
        <w:rPr>
          <w:rFonts w:asciiTheme="majorHAnsi" w:hAnsiTheme="majorHAnsi"/>
        </w:rPr>
        <w:t>se bilag</w:t>
      </w:r>
      <w:r w:rsidR="006A79E7">
        <w:rPr>
          <w:rFonts w:asciiTheme="majorHAnsi" w:hAnsiTheme="majorHAnsi"/>
        </w:rPr>
        <w:t xml:space="preserve"> </w:t>
      </w:r>
    </w:p>
    <w:bookmarkEnd w:id="22"/>
    <w:p w14:paraId="3DB582F7" w14:textId="233528B5" w:rsidR="005D6B8F" w:rsidRDefault="005D6B8F" w:rsidP="00282875">
      <w:pPr>
        <w:pStyle w:val="NormalWeb"/>
        <w:spacing w:line="276" w:lineRule="auto"/>
        <w:rPr>
          <w:rFonts w:asciiTheme="majorHAnsi" w:hAnsiTheme="majorHAnsi"/>
        </w:rPr>
      </w:pPr>
      <w:r w:rsidRPr="00282875">
        <w:rPr>
          <w:rFonts w:asciiTheme="majorHAnsi" w:hAnsiTheme="majorHAnsi"/>
        </w:rPr>
        <w:t xml:space="preserve">Prisen for servicepakkerne er ens for alle plejecentrene og fastsættes </w:t>
      </w:r>
      <w:r w:rsidR="006E3C0E" w:rsidRPr="00282875">
        <w:rPr>
          <w:rFonts w:asciiTheme="majorHAnsi" w:hAnsiTheme="majorHAnsi"/>
        </w:rPr>
        <w:t>en</w:t>
      </w:r>
      <w:r w:rsidRPr="00282875">
        <w:rPr>
          <w:rFonts w:asciiTheme="majorHAnsi" w:hAnsiTheme="majorHAnsi"/>
        </w:rPr>
        <w:t xml:space="preserve"> gang årligt. Beløbet kan trækkes via pensionen.</w:t>
      </w:r>
    </w:p>
    <w:p w14:paraId="776E14A5" w14:textId="77777777" w:rsidR="00976773" w:rsidRDefault="00976773" w:rsidP="00976773">
      <w:pPr>
        <w:pStyle w:val="Overskrift1"/>
      </w:pPr>
      <w:bookmarkStart w:id="23" w:name="_Toc94016805"/>
      <w:r>
        <w:t>Tildeling af praktisk og personlig hjælp, samt hjælp til sygeplejeydelser</w:t>
      </w:r>
      <w:bookmarkEnd w:id="23"/>
    </w:p>
    <w:p w14:paraId="551AF2C1" w14:textId="77777777" w:rsidR="005D6B8F" w:rsidRPr="00282875" w:rsidRDefault="005D6B8F" w:rsidP="00282875">
      <w:pPr>
        <w:pStyle w:val="NormalWeb"/>
        <w:spacing w:line="276" w:lineRule="auto"/>
        <w:rPr>
          <w:rFonts w:asciiTheme="majorHAnsi" w:hAnsiTheme="majorHAnsi"/>
        </w:rPr>
      </w:pPr>
      <w:r w:rsidRPr="00282875">
        <w:rPr>
          <w:rFonts w:asciiTheme="majorHAnsi" w:hAnsiTheme="majorHAnsi"/>
        </w:rPr>
        <w:t>Ved indflytningen afdækker personalet i samarbejde med beboer</w:t>
      </w:r>
      <w:r w:rsidR="00892D16">
        <w:rPr>
          <w:rFonts w:asciiTheme="majorHAnsi" w:hAnsiTheme="majorHAnsi"/>
        </w:rPr>
        <w:t>en det</w:t>
      </w:r>
      <w:r w:rsidRPr="00282875">
        <w:rPr>
          <w:rFonts w:asciiTheme="majorHAnsi" w:hAnsiTheme="majorHAnsi"/>
        </w:rPr>
        <w:t xml:space="preserve"> aktuelle behov for praktisk og personlig hjælp samt behov for</w:t>
      </w:r>
      <w:r w:rsidR="00892D16">
        <w:rPr>
          <w:rFonts w:asciiTheme="majorHAnsi" w:hAnsiTheme="majorHAnsi"/>
        </w:rPr>
        <w:t xml:space="preserve"> sygepleje. Behovene kan ændre sig</w:t>
      </w:r>
      <w:r w:rsidRPr="00282875">
        <w:rPr>
          <w:rFonts w:asciiTheme="majorHAnsi" w:hAnsiTheme="majorHAnsi"/>
        </w:rPr>
        <w:t>, hvorfor vi selvfølgelig justerer graden af hjælp løbende.</w:t>
      </w:r>
    </w:p>
    <w:p w14:paraId="05DFB6D9" w14:textId="7E7BE715" w:rsidR="005D6B8F" w:rsidRPr="00282875" w:rsidRDefault="005D6B8F" w:rsidP="00282875">
      <w:pPr>
        <w:pStyle w:val="NormalWeb"/>
        <w:spacing w:line="276" w:lineRule="auto"/>
        <w:rPr>
          <w:rFonts w:asciiTheme="majorHAnsi" w:hAnsiTheme="majorHAnsi"/>
        </w:rPr>
      </w:pPr>
      <w:r w:rsidRPr="00282875">
        <w:rPr>
          <w:rFonts w:asciiTheme="majorHAnsi" w:hAnsiTheme="majorHAnsi"/>
        </w:rPr>
        <w:t xml:space="preserve">Hjælpen tildeles med afsæt i Stevns Kommunes kvalitetsstandarder og altid efter princippet, at hjælpen skal støtte og hjælpe beboeren i de funktioner, vedkommende ikke længere selv </w:t>
      </w:r>
      <w:r w:rsidRPr="00282875">
        <w:rPr>
          <w:rFonts w:asciiTheme="majorHAnsi" w:hAnsiTheme="majorHAnsi"/>
        </w:rPr>
        <w:lastRenderedPageBreak/>
        <w:t xml:space="preserve">kan udføre. Hjælpen ydes altså ud fra et </w:t>
      </w:r>
      <w:r w:rsidR="008647B4">
        <w:rPr>
          <w:rFonts w:asciiTheme="majorHAnsi" w:hAnsiTheme="majorHAnsi"/>
        </w:rPr>
        <w:t xml:space="preserve">rehabiliterende- </w:t>
      </w:r>
      <w:r w:rsidRPr="00282875">
        <w:rPr>
          <w:rFonts w:asciiTheme="majorHAnsi" w:hAnsiTheme="majorHAnsi"/>
        </w:rPr>
        <w:t xml:space="preserve">aktiverende og forebyggende sigte med udgangspunkt i beboerens </w:t>
      </w:r>
      <w:r w:rsidR="008647B4">
        <w:rPr>
          <w:rFonts w:asciiTheme="majorHAnsi" w:hAnsiTheme="majorHAnsi"/>
        </w:rPr>
        <w:t xml:space="preserve">egen formåen og </w:t>
      </w:r>
      <w:r w:rsidRPr="00282875">
        <w:rPr>
          <w:rFonts w:asciiTheme="majorHAnsi" w:hAnsiTheme="majorHAnsi"/>
        </w:rPr>
        <w:t>ressourcer</w:t>
      </w:r>
      <w:r w:rsidR="008647B4">
        <w:rPr>
          <w:rFonts w:asciiTheme="majorHAnsi" w:hAnsiTheme="majorHAnsi"/>
        </w:rPr>
        <w:t>.</w:t>
      </w:r>
    </w:p>
    <w:p w14:paraId="72766969" w14:textId="77777777" w:rsidR="005D6B8F" w:rsidRPr="00282875" w:rsidRDefault="005D6B8F" w:rsidP="00282875">
      <w:pPr>
        <w:pStyle w:val="NormalWeb"/>
        <w:spacing w:line="276" w:lineRule="auto"/>
        <w:rPr>
          <w:rFonts w:asciiTheme="majorHAnsi" w:hAnsiTheme="majorHAnsi"/>
        </w:rPr>
      </w:pPr>
      <w:r w:rsidRPr="00282875">
        <w:rPr>
          <w:rFonts w:asciiTheme="majorHAnsi" w:hAnsiTheme="majorHAnsi"/>
        </w:rPr>
        <w:t>Sygeplejersken på plejecentret visiterer til de lovpligtige ydelser indenfor kvalitetsstandarder for sygepleje. Sygeplejen vil, afhængig af kompleksiteten, enten blive udført af en sygeplejerske, en social- og sundhedsassistent eller en social- og sundhedshjælper.</w:t>
      </w:r>
    </w:p>
    <w:p w14:paraId="43B6E565" w14:textId="77777777" w:rsidR="00976773" w:rsidRDefault="00976773" w:rsidP="00976773">
      <w:pPr>
        <w:pStyle w:val="Overskrift1"/>
      </w:pPr>
      <w:bookmarkStart w:id="24" w:name="_Toc94016806"/>
      <w:r>
        <w:t>Træning</w:t>
      </w:r>
      <w:bookmarkEnd w:id="24"/>
    </w:p>
    <w:p w14:paraId="5A8B1E18" w14:textId="23D8A06C" w:rsidR="006B7619" w:rsidRPr="00282875" w:rsidRDefault="006B7619" w:rsidP="00282875">
      <w:pPr>
        <w:pStyle w:val="NormalWeb"/>
        <w:spacing w:line="276" w:lineRule="auto"/>
        <w:rPr>
          <w:rFonts w:asciiTheme="majorHAnsi" w:hAnsiTheme="majorHAnsi"/>
        </w:rPr>
      </w:pPr>
      <w:r w:rsidRPr="00282875">
        <w:rPr>
          <w:rFonts w:asciiTheme="majorHAnsi" w:hAnsiTheme="majorHAnsi"/>
        </w:rPr>
        <w:t xml:space="preserve">Hvis en beboer har oplevet et funktionstab pga. </w:t>
      </w:r>
      <w:r w:rsidR="00EE2B6D" w:rsidRPr="00282875">
        <w:rPr>
          <w:rFonts w:asciiTheme="majorHAnsi" w:hAnsiTheme="majorHAnsi"/>
        </w:rPr>
        <w:t xml:space="preserve">akut sygdom, så er det muligt efterfølgende at blive visiteret til genoptræning. Dette gælder også efter indlæggelse på sygehus, hvor man kan blive udskrevet med en såkaldt </w:t>
      </w:r>
      <w:r w:rsidR="008647B4">
        <w:rPr>
          <w:rFonts w:asciiTheme="majorHAnsi" w:hAnsiTheme="majorHAnsi"/>
        </w:rPr>
        <w:t>g</w:t>
      </w:r>
      <w:r w:rsidR="00EE2B6D" w:rsidRPr="00282875">
        <w:rPr>
          <w:rFonts w:asciiTheme="majorHAnsi" w:hAnsiTheme="majorHAnsi"/>
        </w:rPr>
        <w:t>enoptræningsplan</w:t>
      </w:r>
      <w:r w:rsidRPr="00282875">
        <w:rPr>
          <w:rFonts w:asciiTheme="majorHAnsi" w:hAnsiTheme="majorHAnsi"/>
        </w:rPr>
        <w:t>.</w:t>
      </w:r>
      <w:r w:rsidR="00EE2B6D" w:rsidRPr="00282875">
        <w:rPr>
          <w:rFonts w:asciiTheme="majorHAnsi" w:hAnsiTheme="majorHAnsi"/>
        </w:rPr>
        <w:t xml:space="preserve"> Genoptræningen varetages af en fysioterapeut.</w:t>
      </w:r>
    </w:p>
    <w:p w14:paraId="260E66B9" w14:textId="0CC0AED5" w:rsidR="00EE2B6D" w:rsidRPr="00282875" w:rsidRDefault="00EE2B6D" w:rsidP="0084275F">
      <w:pPr>
        <w:pStyle w:val="NormalWeb"/>
        <w:spacing w:line="276" w:lineRule="auto"/>
        <w:rPr>
          <w:rFonts w:asciiTheme="majorHAnsi" w:hAnsiTheme="majorHAnsi"/>
        </w:rPr>
      </w:pPr>
      <w:r w:rsidRPr="00282875">
        <w:rPr>
          <w:rFonts w:asciiTheme="majorHAnsi" w:hAnsiTheme="majorHAnsi"/>
        </w:rPr>
        <w:t>Når genoptræningen</w:t>
      </w:r>
      <w:r w:rsidR="00892D16">
        <w:rPr>
          <w:rFonts w:asciiTheme="majorHAnsi" w:hAnsiTheme="majorHAnsi"/>
        </w:rPr>
        <w:t xml:space="preserve"> er overstået, kan man overgå</w:t>
      </w:r>
      <w:r w:rsidRPr="00282875">
        <w:rPr>
          <w:rFonts w:asciiTheme="majorHAnsi" w:hAnsiTheme="majorHAnsi"/>
        </w:rPr>
        <w:t xml:space="preserve"> til vedligeholdelsestræning</w:t>
      </w:r>
      <w:r w:rsidR="00BE29CC" w:rsidRPr="00282875">
        <w:rPr>
          <w:rFonts w:asciiTheme="majorHAnsi" w:hAnsiTheme="majorHAnsi"/>
        </w:rPr>
        <w:t>,</w:t>
      </w:r>
      <w:r w:rsidRPr="00282875">
        <w:rPr>
          <w:rFonts w:asciiTheme="majorHAnsi" w:hAnsiTheme="majorHAnsi"/>
        </w:rPr>
        <w:t xml:space="preserve"> som er den træning der sker i hverdagen, f.eks. i forbindelse med forskellige plejesituationer. Personalet på plejecentret forestår denne </w:t>
      </w:r>
      <w:r w:rsidR="003D51C0">
        <w:rPr>
          <w:rFonts w:asciiTheme="majorHAnsi" w:hAnsiTheme="majorHAnsi"/>
        </w:rPr>
        <w:t>træning</w:t>
      </w:r>
      <w:r w:rsidRPr="00282875">
        <w:rPr>
          <w:rFonts w:asciiTheme="majorHAnsi" w:hAnsiTheme="majorHAnsi"/>
        </w:rPr>
        <w:t>.</w:t>
      </w:r>
    </w:p>
    <w:p w14:paraId="11877F2E" w14:textId="77777777" w:rsidR="00976773" w:rsidRDefault="00976773" w:rsidP="00976773">
      <w:pPr>
        <w:pStyle w:val="Overskrift1"/>
      </w:pPr>
      <w:bookmarkStart w:id="25" w:name="_Toc94016807"/>
      <w:r>
        <w:t>TV og telefoni</w:t>
      </w:r>
      <w:bookmarkEnd w:id="25"/>
    </w:p>
    <w:p w14:paraId="1626D57D" w14:textId="77777777" w:rsidR="00B67EA7" w:rsidRDefault="005D6B8F" w:rsidP="00976773">
      <w:pPr>
        <w:pStyle w:val="NormalWeb"/>
        <w:spacing w:line="276" w:lineRule="auto"/>
        <w:rPr>
          <w:rFonts w:asciiTheme="majorHAnsi" w:hAnsiTheme="majorHAnsi"/>
        </w:rPr>
      </w:pPr>
      <w:r w:rsidRPr="00282875">
        <w:rPr>
          <w:rFonts w:asciiTheme="majorHAnsi" w:hAnsiTheme="majorHAnsi"/>
        </w:rPr>
        <w:t>Hvis beboeren ønsker tv-pakker, telefon og evt. internet, skal beboer eller pårørende selv arrangere dette, da det er et privat anliggende mellem lejer og udbyder.</w:t>
      </w:r>
    </w:p>
    <w:p w14:paraId="6AD8E4B7" w14:textId="77777777" w:rsidR="00C05B00" w:rsidRPr="007D38AF" w:rsidRDefault="00C05B00" w:rsidP="00976773">
      <w:pPr>
        <w:pStyle w:val="NormalWeb"/>
        <w:spacing w:line="276" w:lineRule="auto"/>
        <w:rPr>
          <w:rFonts w:asciiTheme="majorHAnsi" w:hAnsiTheme="majorHAnsi"/>
        </w:rPr>
      </w:pPr>
      <w:r w:rsidRPr="007D38AF">
        <w:rPr>
          <w:rFonts w:asciiTheme="majorHAnsi" w:hAnsiTheme="majorHAnsi"/>
        </w:rPr>
        <w:t>Hvis beboeren har behov for hjælp til telefonering, kan der træffes aftale vedr. dette med kontaktpersonen.</w:t>
      </w:r>
    </w:p>
    <w:p w14:paraId="1DCB2530" w14:textId="77777777" w:rsidR="00F43AB3" w:rsidRDefault="00F43AB3" w:rsidP="00F43AB3">
      <w:pPr>
        <w:pStyle w:val="Overskrift1"/>
      </w:pPr>
      <w:bookmarkStart w:id="26" w:name="_Toc94016808"/>
      <w:r>
        <w:t>Økonomi</w:t>
      </w:r>
      <w:bookmarkEnd w:id="26"/>
    </w:p>
    <w:p w14:paraId="0C31D505" w14:textId="77777777" w:rsidR="003D51C0" w:rsidRDefault="003D51C0" w:rsidP="00F43AB3">
      <w:pPr>
        <w:rPr>
          <w:rFonts w:asciiTheme="majorHAnsi" w:hAnsiTheme="majorHAnsi"/>
          <w:sz w:val="24"/>
          <w:szCs w:val="24"/>
        </w:rPr>
      </w:pPr>
    </w:p>
    <w:p w14:paraId="5FCABB67" w14:textId="0EC73B12" w:rsidR="00F43AB3" w:rsidRPr="008D1850" w:rsidRDefault="00F43AB3" w:rsidP="00F43AB3">
      <w:pPr>
        <w:rPr>
          <w:rFonts w:asciiTheme="majorHAnsi" w:hAnsiTheme="majorHAnsi"/>
          <w:sz w:val="24"/>
          <w:szCs w:val="24"/>
        </w:rPr>
      </w:pPr>
      <w:r w:rsidRPr="008D1850">
        <w:rPr>
          <w:rFonts w:asciiTheme="majorHAnsi" w:hAnsiTheme="majorHAnsi"/>
          <w:sz w:val="24"/>
          <w:szCs w:val="24"/>
        </w:rPr>
        <w:t xml:space="preserve">Det er i videst mulige omfang beboeren selv der med hjælp fra pårørende styrer økonomien. </w:t>
      </w:r>
    </w:p>
    <w:p w14:paraId="7F843C99" w14:textId="33877F87" w:rsidR="00F43AB3" w:rsidRDefault="008D1850" w:rsidP="00F43AB3">
      <w:pPr>
        <w:rPr>
          <w:rFonts w:asciiTheme="majorHAnsi" w:hAnsiTheme="majorHAnsi"/>
          <w:sz w:val="24"/>
          <w:szCs w:val="24"/>
        </w:rPr>
      </w:pPr>
      <w:r>
        <w:rPr>
          <w:rFonts w:asciiTheme="majorHAnsi" w:hAnsiTheme="majorHAnsi"/>
          <w:sz w:val="24"/>
          <w:szCs w:val="24"/>
        </w:rPr>
        <w:t xml:space="preserve">I få tilfælde kan det være en ide hvis </w:t>
      </w:r>
      <w:r w:rsidR="00F43AB3" w:rsidRPr="008D1850">
        <w:rPr>
          <w:rFonts w:asciiTheme="majorHAnsi" w:hAnsiTheme="majorHAnsi"/>
          <w:sz w:val="24"/>
          <w:szCs w:val="24"/>
        </w:rPr>
        <w:t xml:space="preserve">boeren </w:t>
      </w:r>
      <w:r w:rsidR="00B6516B">
        <w:rPr>
          <w:rFonts w:asciiTheme="majorHAnsi" w:hAnsiTheme="majorHAnsi"/>
          <w:sz w:val="24"/>
          <w:szCs w:val="24"/>
        </w:rPr>
        <w:t xml:space="preserve">på eget ansvar </w:t>
      </w:r>
      <w:r w:rsidR="00F43AB3" w:rsidRPr="008D1850">
        <w:rPr>
          <w:rFonts w:asciiTheme="majorHAnsi" w:hAnsiTheme="majorHAnsi"/>
          <w:sz w:val="24"/>
          <w:szCs w:val="24"/>
        </w:rPr>
        <w:t xml:space="preserve">har et </w:t>
      </w:r>
      <w:r w:rsidR="00F43AB3" w:rsidRPr="00B6516B">
        <w:rPr>
          <w:rFonts w:asciiTheme="majorHAnsi" w:hAnsiTheme="majorHAnsi"/>
          <w:sz w:val="24"/>
          <w:szCs w:val="24"/>
          <w:u w:val="single"/>
        </w:rPr>
        <w:t>mindre</w:t>
      </w:r>
      <w:r w:rsidR="00F43AB3" w:rsidRPr="008D1850">
        <w:rPr>
          <w:rFonts w:asciiTheme="majorHAnsi" w:hAnsiTheme="majorHAnsi"/>
          <w:sz w:val="24"/>
          <w:szCs w:val="24"/>
        </w:rPr>
        <w:t xml:space="preserve"> rådighedsbeløb til </w:t>
      </w:r>
      <w:r w:rsidR="006E3C0E" w:rsidRPr="008D1850">
        <w:rPr>
          <w:rFonts w:asciiTheme="majorHAnsi" w:hAnsiTheme="majorHAnsi"/>
          <w:sz w:val="24"/>
          <w:szCs w:val="24"/>
        </w:rPr>
        <w:t>f.eks.</w:t>
      </w:r>
      <w:r w:rsidR="00F43AB3" w:rsidRPr="008D1850">
        <w:rPr>
          <w:rFonts w:asciiTheme="majorHAnsi" w:hAnsiTheme="majorHAnsi"/>
          <w:sz w:val="24"/>
          <w:szCs w:val="24"/>
        </w:rPr>
        <w:t xml:space="preserve"> deltagelse i banko</w:t>
      </w:r>
      <w:r w:rsidR="003D51C0" w:rsidRPr="008D1850">
        <w:rPr>
          <w:rFonts w:asciiTheme="majorHAnsi" w:hAnsiTheme="majorHAnsi"/>
          <w:sz w:val="24"/>
          <w:szCs w:val="24"/>
        </w:rPr>
        <w:t>.</w:t>
      </w:r>
      <w:r w:rsidR="00F43AB3" w:rsidRPr="008D1850">
        <w:rPr>
          <w:rFonts w:asciiTheme="majorHAnsi" w:hAnsiTheme="majorHAnsi"/>
          <w:sz w:val="24"/>
          <w:szCs w:val="24"/>
        </w:rPr>
        <w:t xml:space="preserve"> Personalet kan </w:t>
      </w:r>
      <w:r w:rsidR="003D51C0" w:rsidRPr="008D1850">
        <w:rPr>
          <w:rFonts w:asciiTheme="majorHAnsi" w:hAnsiTheme="majorHAnsi"/>
          <w:sz w:val="24"/>
          <w:szCs w:val="24"/>
        </w:rPr>
        <w:t xml:space="preserve">efter aftale </w:t>
      </w:r>
      <w:r w:rsidR="00F43AB3" w:rsidRPr="008D1850">
        <w:rPr>
          <w:rFonts w:asciiTheme="majorHAnsi" w:hAnsiTheme="majorHAnsi"/>
          <w:sz w:val="24"/>
          <w:szCs w:val="24"/>
        </w:rPr>
        <w:t xml:space="preserve">være </w:t>
      </w:r>
      <w:r w:rsidR="003D51C0" w:rsidRPr="008D1850">
        <w:rPr>
          <w:rFonts w:asciiTheme="majorHAnsi" w:hAnsiTheme="majorHAnsi"/>
          <w:sz w:val="24"/>
          <w:szCs w:val="24"/>
        </w:rPr>
        <w:t>behjælpeligt</w:t>
      </w:r>
      <w:r w:rsidR="00F43AB3" w:rsidRPr="008D1850">
        <w:rPr>
          <w:rFonts w:asciiTheme="majorHAnsi" w:hAnsiTheme="majorHAnsi"/>
          <w:sz w:val="24"/>
          <w:szCs w:val="24"/>
        </w:rPr>
        <w:t xml:space="preserve"> med at føre regnskab over forbruget.</w:t>
      </w:r>
    </w:p>
    <w:p w14:paraId="689E9EAE" w14:textId="283A553A" w:rsidR="004E0D83" w:rsidRDefault="004E0D83" w:rsidP="00F43AB3">
      <w:pPr>
        <w:rPr>
          <w:rFonts w:asciiTheme="majorHAnsi" w:hAnsiTheme="majorHAnsi"/>
          <w:sz w:val="24"/>
          <w:szCs w:val="24"/>
        </w:rPr>
      </w:pPr>
    </w:p>
    <w:p w14:paraId="60E447A4" w14:textId="309D59E9" w:rsidR="004E0D83" w:rsidRDefault="004E0D83" w:rsidP="00F43AB3">
      <w:pPr>
        <w:rPr>
          <w:rFonts w:asciiTheme="majorHAnsi" w:hAnsiTheme="majorHAnsi"/>
          <w:sz w:val="24"/>
          <w:szCs w:val="24"/>
        </w:rPr>
      </w:pPr>
    </w:p>
    <w:p w14:paraId="1F8F18BD" w14:textId="4FB4BD03" w:rsidR="004E0D83" w:rsidRDefault="004E0D83" w:rsidP="00F43AB3">
      <w:pPr>
        <w:rPr>
          <w:rFonts w:asciiTheme="majorHAnsi" w:hAnsiTheme="majorHAnsi"/>
          <w:sz w:val="24"/>
          <w:szCs w:val="24"/>
        </w:rPr>
      </w:pPr>
    </w:p>
    <w:p w14:paraId="63C3F853" w14:textId="701A78FE" w:rsidR="004E0D83" w:rsidRDefault="004E0D83" w:rsidP="00F43AB3">
      <w:pPr>
        <w:rPr>
          <w:rFonts w:asciiTheme="majorHAnsi" w:hAnsiTheme="majorHAnsi"/>
          <w:sz w:val="24"/>
          <w:szCs w:val="24"/>
        </w:rPr>
      </w:pPr>
    </w:p>
    <w:p w14:paraId="42A0973E" w14:textId="25D6FFD0" w:rsidR="004E0D83" w:rsidRDefault="004E0D83" w:rsidP="00F43AB3">
      <w:pPr>
        <w:rPr>
          <w:rFonts w:asciiTheme="majorHAnsi" w:hAnsiTheme="majorHAnsi"/>
          <w:sz w:val="24"/>
          <w:szCs w:val="24"/>
        </w:rPr>
      </w:pPr>
    </w:p>
    <w:p w14:paraId="65BE9122" w14:textId="77777777" w:rsidR="006E3C0E" w:rsidRDefault="006E3C0E" w:rsidP="006E3C0E">
      <w:pPr>
        <w:spacing w:after="300"/>
        <w:textAlignment w:val="baseline"/>
        <w:rPr>
          <w:rFonts w:asciiTheme="majorHAnsi" w:hAnsiTheme="majorHAnsi"/>
          <w:sz w:val="24"/>
          <w:szCs w:val="24"/>
        </w:rPr>
      </w:pPr>
    </w:p>
    <w:p w14:paraId="790E5916" w14:textId="26D5738C" w:rsidR="006E3C0E" w:rsidRPr="006E3C0E" w:rsidRDefault="006E3C0E" w:rsidP="006E3C0E">
      <w:pPr>
        <w:spacing w:after="300"/>
        <w:textAlignment w:val="baseline"/>
        <w:rPr>
          <w:rFonts w:asciiTheme="majorHAnsi" w:hAnsiTheme="majorHAnsi"/>
          <w:sz w:val="24"/>
          <w:szCs w:val="24"/>
        </w:rPr>
      </w:pPr>
      <w:r w:rsidRPr="006E3C0E">
        <w:rPr>
          <w:rFonts w:asciiTheme="majorHAnsi" w:hAnsiTheme="majorHAnsi"/>
          <w:sz w:val="24"/>
          <w:szCs w:val="24"/>
        </w:rPr>
        <w:t xml:space="preserve">BILAG </w:t>
      </w:r>
    </w:p>
    <w:p w14:paraId="0E3229C0" w14:textId="7DDF42B0" w:rsidR="006E3C0E" w:rsidRPr="006E3C0E" w:rsidRDefault="006E3C0E" w:rsidP="006E3C0E">
      <w:pPr>
        <w:spacing w:after="300"/>
        <w:textAlignment w:val="baseline"/>
        <w:rPr>
          <w:rFonts w:asciiTheme="majorHAnsi" w:hAnsiTheme="majorHAnsi"/>
          <w:sz w:val="24"/>
          <w:szCs w:val="24"/>
        </w:rPr>
      </w:pPr>
      <w:r w:rsidRPr="006E3C0E">
        <w:rPr>
          <w:rFonts w:asciiTheme="majorHAnsi" w:hAnsiTheme="majorHAnsi"/>
          <w:sz w:val="24"/>
          <w:szCs w:val="24"/>
        </w:rPr>
        <w:t>Boliger, som har fravalgt servicepakke i forhold til rengøring.</w:t>
      </w:r>
    </w:p>
    <w:p w14:paraId="357869B1" w14:textId="77777777" w:rsidR="006E3C0E" w:rsidRPr="006E3C0E" w:rsidRDefault="006E3C0E" w:rsidP="006E3C0E">
      <w:pPr>
        <w:spacing w:after="300"/>
        <w:textAlignment w:val="baseline"/>
        <w:rPr>
          <w:rFonts w:asciiTheme="majorHAnsi" w:hAnsiTheme="majorHAnsi"/>
          <w:sz w:val="24"/>
          <w:szCs w:val="24"/>
        </w:rPr>
      </w:pPr>
      <w:r w:rsidRPr="006E3C0E">
        <w:rPr>
          <w:rFonts w:asciiTheme="majorHAnsi" w:hAnsiTheme="majorHAnsi"/>
          <w:sz w:val="24"/>
          <w:szCs w:val="24"/>
        </w:rPr>
        <w:t xml:space="preserve">Materialer, som skal være til rådighed, ved rengøring af boliger, uden servicepakke, og hvor rengørings- assistenten fra plejecentret skal gøre rent.  </w:t>
      </w:r>
    </w:p>
    <w:p w14:paraId="677B74F4" w14:textId="77777777" w:rsidR="006E3C0E" w:rsidRPr="006E3C0E" w:rsidRDefault="006E3C0E" w:rsidP="006E3C0E">
      <w:pPr>
        <w:textAlignment w:val="baseline"/>
        <w:rPr>
          <w:rFonts w:asciiTheme="majorHAnsi" w:hAnsiTheme="majorHAnsi"/>
          <w:sz w:val="24"/>
          <w:szCs w:val="24"/>
        </w:rPr>
      </w:pPr>
      <w:r w:rsidRPr="006E3C0E">
        <w:rPr>
          <w:rFonts w:asciiTheme="majorHAnsi" w:hAnsiTheme="majorHAnsi"/>
          <w:sz w:val="24"/>
          <w:szCs w:val="24"/>
        </w:rPr>
        <w:t>1 Spand.</w:t>
      </w:r>
    </w:p>
    <w:p w14:paraId="0642A3B0" w14:textId="77777777" w:rsidR="006E3C0E" w:rsidRPr="006E3C0E" w:rsidRDefault="006E3C0E" w:rsidP="006E3C0E">
      <w:pPr>
        <w:textAlignment w:val="baseline"/>
        <w:rPr>
          <w:rFonts w:asciiTheme="majorHAnsi" w:hAnsiTheme="majorHAnsi"/>
          <w:sz w:val="24"/>
          <w:szCs w:val="24"/>
        </w:rPr>
      </w:pPr>
      <w:r w:rsidRPr="006E3C0E">
        <w:rPr>
          <w:rFonts w:asciiTheme="majorHAnsi" w:hAnsiTheme="majorHAnsi"/>
          <w:sz w:val="24"/>
          <w:szCs w:val="24"/>
        </w:rPr>
        <w:t>1 Moppefremfører 40 cm. med teleskopskaft.</w:t>
      </w:r>
    </w:p>
    <w:p w14:paraId="458E51C2" w14:textId="4973A08B" w:rsidR="006E3C0E" w:rsidRPr="006E3C0E" w:rsidRDefault="006E3C0E" w:rsidP="006E3C0E">
      <w:pPr>
        <w:textAlignment w:val="baseline"/>
        <w:rPr>
          <w:rFonts w:asciiTheme="majorHAnsi" w:hAnsiTheme="majorHAnsi"/>
          <w:sz w:val="24"/>
          <w:szCs w:val="24"/>
        </w:rPr>
      </w:pPr>
      <w:r w:rsidRPr="006E3C0E">
        <w:rPr>
          <w:rFonts w:asciiTheme="majorHAnsi" w:hAnsiTheme="majorHAnsi"/>
          <w:sz w:val="24"/>
          <w:szCs w:val="24"/>
        </w:rPr>
        <w:t>2 kom bi</w:t>
      </w:r>
      <w:r>
        <w:rPr>
          <w:rFonts w:asciiTheme="majorHAnsi" w:hAnsiTheme="majorHAnsi"/>
          <w:sz w:val="24"/>
          <w:szCs w:val="24"/>
        </w:rPr>
        <w:t xml:space="preserve">- </w:t>
      </w:r>
      <w:r w:rsidRPr="006E3C0E">
        <w:rPr>
          <w:rFonts w:asciiTheme="majorHAnsi" w:hAnsiTheme="majorHAnsi"/>
          <w:sz w:val="24"/>
          <w:szCs w:val="24"/>
        </w:rPr>
        <w:t>mopper 40 cm.</w:t>
      </w:r>
    </w:p>
    <w:p w14:paraId="7FE34981" w14:textId="161F67EE" w:rsidR="006E3C0E" w:rsidRPr="006E3C0E" w:rsidRDefault="006E3C0E" w:rsidP="006E3C0E">
      <w:pPr>
        <w:textAlignment w:val="baseline"/>
        <w:rPr>
          <w:rFonts w:asciiTheme="majorHAnsi" w:hAnsiTheme="majorHAnsi"/>
          <w:sz w:val="24"/>
          <w:szCs w:val="24"/>
        </w:rPr>
      </w:pPr>
      <w:r w:rsidRPr="006E3C0E">
        <w:rPr>
          <w:rFonts w:asciiTheme="majorHAnsi" w:hAnsiTheme="majorHAnsi"/>
          <w:sz w:val="24"/>
          <w:szCs w:val="24"/>
        </w:rPr>
        <w:t>4 mikrofiber</w:t>
      </w:r>
      <w:r>
        <w:rPr>
          <w:rFonts w:asciiTheme="majorHAnsi" w:hAnsiTheme="majorHAnsi"/>
          <w:sz w:val="24"/>
          <w:szCs w:val="24"/>
        </w:rPr>
        <w:t xml:space="preserve"> </w:t>
      </w:r>
      <w:r w:rsidRPr="006E3C0E">
        <w:rPr>
          <w:rFonts w:asciiTheme="majorHAnsi" w:hAnsiTheme="majorHAnsi"/>
          <w:sz w:val="24"/>
          <w:szCs w:val="24"/>
        </w:rPr>
        <w:t>klude, 2 forskellige farver, i alt 4 klude. (2 stk. til badeværelset 2 stk. til stue og køkkenområde)</w:t>
      </w:r>
    </w:p>
    <w:p w14:paraId="4D87C563" w14:textId="77777777" w:rsidR="006E3C0E" w:rsidRPr="006E3C0E" w:rsidRDefault="006E3C0E" w:rsidP="006E3C0E">
      <w:pPr>
        <w:textAlignment w:val="baseline"/>
        <w:rPr>
          <w:rFonts w:asciiTheme="majorHAnsi" w:hAnsiTheme="majorHAnsi"/>
          <w:sz w:val="24"/>
          <w:szCs w:val="24"/>
        </w:rPr>
      </w:pPr>
      <w:r w:rsidRPr="006E3C0E">
        <w:rPr>
          <w:rFonts w:asciiTheme="majorHAnsi" w:hAnsiTheme="majorHAnsi"/>
          <w:sz w:val="24"/>
          <w:szCs w:val="24"/>
        </w:rPr>
        <w:t xml:space="preserve">Wc-børste </w:t>
      </w:r>
    </w:p>
    <w:p w14:paraId="6CAC339D" w14:textId="760EAC04" w:rsidR="006E3C0E" w:rsidRPr="006E3C0E" w:rsidRDefault="006E3C0E" w:rsidP="006E3C0E">
      <w:pPr>
        <w:textAlignment w:val="baseline"/>
        <w:rPr>
          <w:rFonts w:asciiTheme="majorHAnsi" w:hAnsiTheme="majorHAnsi"/>
          <w:sz w:val="24"/>
          <w:szCs w:val="24"/>
        </w:rPr>
      </w:pPr>
      <w:r w:rsidRPr="006E3C0E">
        <w:rPr>
          <w:rFonts w:asciiTheme="majorHAnsi" w:hAnsiTheme="majorHAnsi"/>
          <w:sz w:val="24"/>
          <w:szCs w:val="24"/>
        </w:rPr>
        <w:t>F</w:t>
      </w:r>
      <w:r>
        <w:rPr>
          <w:rFonts w:asciiTheme="majorHAnsi" w:hAnsiTheme="majorHAnsi"/>
          <w:sz w:val="24"/>
          <w:szCs w:val="24"/>
        </w:rPr>
        <w:t>i</w:t>
      </w:r>
      <w:r w:rsidRPr="006E3C0E">
        <w:rPr>
          <w:rFonts w:asciiTheme="majorHAnsi" w:hAnsiTheme="majorHAnsi"/>
          <w:sz w:val="24"/>
          <w:szCs w:val="24"/>
        </w:rPr>
        <w:t xml:space="preserve">berkost til at tage spindelvæv med i loft og hjørner. </w:t>
      </w:r>
    </w:p>
    <w:p w14:paraId="6434B802" w14:textId="77777777" w:rsidR="006E3C0E" w:rsidRPr="006E3C0E" w:rsidRDefault="006E3C0E" w:rsidP="006E3C0E">
      <w:pPr>
        <w:textAlignment w:val="baseline"/>
        <w:rPr>
          <w:rFonts w:asciiTheme="majorHAnsi" w:hAnsiTheme="majorHAnsi"/>
          <w:sz w:val="24"/>
          <w:szCs w:val="24"/>
        </w:rPr>
      </w:pPr>
      <w:r w:rsidRPr="006E3C0E">
        <w:rPr>
          <w:rFonts w:asciiTheme="majorHAnsi" w:hAnsiTheme="majorHAnsi"/>
          <w:sz w:val="24"/>
          <w:szCs w:val="24"/>
        </w:rPr>
        <w:t xml:space="preserve">Rengøringsmidler skal være Svanemærket (uden farve og parfume): </w:t>
      </w:r>
    </w:p>
    <w:p w14:paraId="55840BAD" w14:textId="77777777" w:rsidR="006E3C0E" w:rsidRPr="006E3C0E" w:rsidRDefault="006E3C0E" w:rsidP="006E3C0E">
      <w:pPr>
        <w:textAlignment w:val="baseline"/>
        <w:rPr>
          <w:rFonts w:asciiTheme="majorHAnsi" w:hAnsiTheme="majorHAnsi"/>
          <w:sz w:val="24"/>
          <w:szCs w:val="24"/>
        </w:rPr>
      </w:pPr>
      <w:r w:rsidRPr="006E3C0E">
        <w:rPr>
          <w:rFonts w:asciiTheme="majorHAnsi" w:hAnsiTheme="majorHAnsi"/>
          <w:sz w:val="24"/>
          <w:szCs w:val="24"/>
        </w:rPr>
        <w:t>Toilet-rens, afkalker, universalrengøringsmiddel, samt gulvvaskemiddel.</w:t>
      </w:r>
    </w:p>
    <w:p w14:paraId="12B9DC97" w14:textId="25B4C3F1" w:rsidR="006E3C0E" w:rsidRPr="006E3C0E" w:rsidRDefault="006E3C0E" w:rsidP="006E3C0E">
      <w:pPr>
        <w:textAlignment w:val="baseline"/>
        <w:rPr>
          <w:rFonts w:asciiTheme="majorHAnsi" w:hAnsiTheme="majorHAnsi"/>
          <w:sz w:val="24"/>
          <w:szCs w:val="24"/>
        </w:rPr>
      </w:pPr>
      <w:r>
        <w:rPr>
          <w:rFonts w:asciiTheme="majorHAnsi" w:hAnsiTheme="majorHAnsi"/>
          <w:sz w:val="24"/>
          <w:szCs w:val="24"/>
        </w:rPr>
        <w:t>S</w:t>
      </w:r>
      <w:r w:rsidRPr="006E3C0E">
        <w:rPr>
          <w:rFonts w:asciiTheme="majorHAnsi" w:hAnsiTheme="majorHAnsi"/>
          <w:sz w:val="24"/>
          <w:szCs w:val="24"/>
        </w:rPr>
        <w:t xml:space="preserve">tøvsuger, med teleskop skaft </w:t>
      </w:r>
    </w:p>
    <w:p w14:paraId="4CF6DA05" w14:textId="63590048" w:rsidR="006E3C0E" w:rsidRPr="006E3C0E" w:rsidRDefault="006E3C0E" w:rsidP="006E3C0E">
      <w:pPr>
        <w:textAlignment w:val="baseline"/>
        <w:rPr>
          <w:rFonts w:asciiTheme="majorHAnsi" w:hAnsiTheme="majorHAnsi"/>
          <w:sz w:val="24"/>
          <w:szCs w:val="24"/>
        </w:rPr>
      </w:pPr>
      <w:r w:rsidRPr="006E3C0E">
        <w:rPr>
          <w:rFonts w:asciiTheme="majorHAnsi" w:hAnsiTheme="majorHAnsi"/>
          <w:sz w:val="24"/>
          <w:szCs w:val="24"/>
        </w:rPr>
        <w:t xml:space="preserve">Borger forestår selv </w:t>
      </w:r>
      <w:r>
        <w:rPr>
          <w:rFonts w:asciiTheme="majorHAnsi" w:hAnsiTheme="majorHAnsi"/>
          <w:sz w:val="24"/>
          <w:szCs w:val="24"/>
        </w:rPr>
        <w:t xml:space="preserve">for </w:t>
      </w:r>
      <w:r w:rsidRPr="006E3C0E">
        <w:rPr>
          <w:rFonts w:asciiTheme="majorHAnsi" w:hAnsiTheme="majorHAnsi"/>
          <w:sz w:val="24"/>
          <w:szCs w:val="24"/>
        </w:rPr>
        <w:t>vask af klude og mopper, fra gang til gang.</w:t>
      </w:r>
    </w:p>
    <w:p w14:paraId="4716D7A0" w14:textId="6962770B" w:rsidR="006E3C0E" w:rsidRPr="006E3C0E" w:rsidRDefault="006E3C0E" w:rsidP="006E3C0E">
      <w:pPr>
        <w:textAlignment w:val="baseline"/>
        <w:rPr>
          <w:rFonts w:asciiTheme="majorHAnsi" w:hAnsiTheme="majorHAnsi"/>
          <w:sz w:val="24"/>
          <w:szCs w:val="24"/>
        </w:rPr>
      </w:pPr>
      <w:r w:rsidRPr="006E3C0E">
        <w:rPr>
          <w:rFonts w:asciiTheme="majorHAnsi" w:hAnsiTheme="majorHAnsi"/>
          <w:sz w:val="24"/>
          <w:szCs w:val="24"/>
        </w:rPr>
        <w:t>Der rengøres hver 14’ dag</w:t>
      </w:r>
      <w:r>
        <w:rPr>
          <w:rFonts w:asciiTheme="majorHAnsi" w:hAnsiTheme="majorHAnsi"/>
          <w:sz w:val="24"/>
          <w:szCs w:val="24"/>
        </w:rPr>
        <w:t>-</w:t>
      </w:r>
      <w:r w:rsidRPr="006E3C0E">
        <w:rPr>
          <w:rFonts w:asciiTheme="majorHAnsi" w:hAnsiTheme="majorHAnsi"/>
          <w:sz w:val="24"/>
          <w:szCs w:val="24"/>
        </w:rPr>
        <w:t xml:space="preserve"> 50 minutter effektiv tid i boligen.</w:t>
      </w:r>
    </w:p>
    <w:p w14:paraId="66A2847A" w14:textId="77777777" w:rsidR="006E3C0E" w:rsidRDefault="006E3C0E" w:rsidP="006E3C0E">
      <w:pPr>
        <w:textAlignment w:val="baseline"/>
        <w:rPr>
          <w:rFonts w:asciiTheme="majorHAnsi" w:hAnsiTheme="majorHAnsi"/>
          <w:sz w:val="24"/>
          <w:szCs w:val="24"/>
        </w:rPr>
      </w:pPr>
    </w:p>
    <w:p w14:paraId="41887993" w14:textId="77777777" w:rsidR="006E3C0E" w:rsidRPr="006E3C0E" w:rsidRDefault="006E3C0E" w:rsidP="006E3C0E">
      <w:pPr>
        <w:textAlignment w:val="baseline"/>
        <w:rPr>
          <w:rFonts w:asciiTheme="majorHAnsi" w:hAnsiTheme="majorHAnsi"/>
          <w:sz w:val="24"/>
          <w:szCs w:val="24"/>
        </w:rPr>
      </w:pPr>
    </w:p>
    <w:p w14:paraId="2BACC994" w14:textId="77777777" w:rsidR="006E3C0E" w:rsidRPr="006E3C0E" w:rsidRDefault="006E3C0E" w:rsidP="006E3C0E">
      <w:pPr>
        <w:textAlignment w:val="baseline"/>
        <w:rPr>
          <w:rFonts w:asciiTheme="majorHAnsi" w:hAnsiTheme="majorHAnsi"/>
          <w:sz w:val="24"/>
          <w:szCs w:val="24"/>
        </w:rPr>
      </w:pPr>
      <w:r w:rsidRPr="006E3C0E">
        <w:rPr>
          <w:rFonts w:asciiTheme="majorHAnsi" w:hAnsiTheme="majorHAnsi"/>
          <w:sz w:val="24"/>
          <w:szCs w:val="24"/>
        </w:rPr>
        <w:t>Anne-Marie Thøgersen</w:t>
      </w:r>
    </w:p>
    <w:p w14:paraId="1EBE100E" w14:textId="77777777" w:rsidR="006E3C0E" w:rsidRPr="006E3C0E" w:rsidRDefault="006E3C0E" w:rsidP="006E3C0E">
      <w:pPr>
        <w:textAlignment w:val="baseline"/>
        <w:rPr>
          <w:rFonts w:asciiTheme="majorHAnsi" w:hAnsiTheme="majorHAnsi"/>
          <w:sz w:val="24"/>
          <w:szCs w:val="24"/>
        </w:rPr>
      </w:pPr>
      <w:r w:rsidRPr="006E3C0E">
        <w:rPr>
          <w:rFonts w:asciiTheme="majorHAnsi" w:hAnsiTheme="majorHAnsi"/>
          <w:sz w:val="24"/>
          <w:szCs w:val="24"/>
        </w:rPr>
        <w:t>Leder Service</w:t>
      </w:r>
    </w:p>
    <w:p w14:paraId="7C7AA207" w14:textId="77777777" w:rsidR="006E3C0E" w:rsidRPr="006E3C0E" w:rsidRDefault="006E3C0E" w:rsidP="006E3C0E">
      <w:pPr>
        <w:textAlignment w:val="baseline"/>
        <w:rPr>
          <w:rFonts w:asciiTheme="majorHAnsi" w:hAnsiTheme="majorHAnsi"/>
          <w:sz w:val="24"/>
          <w:szCs w:val="24"/>
        </w:rPr>
      </w:pPr>
      <w:r w:rsidRPr="006E3C0E">
        <w:rPr>
          <w:rFonts w:asciiTheme="majorHAnsi" w:hAnsiTheme="majorHAnsi"/>
          <w:sz w:val="24"/>
          <w:szCs w:val="24"/>
        </w:rPr>
        <w:t>23/1/2022</w:t>
      </w:r>
    </w:p>
    <w:p w14:paraId="4420A3AE" w14:textId="3334313D" w:rsidR="004E0D83" w:rsidRDefault="004E0D83" w:rsidP="00F43AB3">
      <w:pPr>
        <w:rPr>
          <w:rFonts w:asciiTheme="majorHAnsi" w:hAnsiTheme="majorHAnsi"/>
          <w:sz w:val="24"/>
          <w:szCs w:val="24"/>
        </w:rPr>
      </w:pPr>
    </w:p>
    <w:p w14:paraId="7451C1A1" w14:textId="7F7E40D6" w:rsidR="004E0D83" w:rsidRDefault="004E0D83" w:rsidP="00F43AB3">
      <w:pPr>
        <w:rPr>
          <w:rFonts w:asciiTheme="majorHAnsi" w:hAnsiTheme="majorHAnsi"/>
          <w:sz w:val="24"/>
          <w:szCs w:val="24"/>
        </w:rPr>
      </w:pPr>
    </w:p>
    <w:p w14:paraId="298A3B9E" w14:textId="371DE933" w:rsidR="004E0D83" w:rsidRDefault="004E0D83" w:rsidP="00F43AB3">
      <w:pPr>
        <w:rPr>
          <w:rFonts w:asciiTheme="majorHAnsi" w:hAnsiTheme="majorHAnsi"/>
          <w:sz w:val="24"/>
          <w:szCs w:val="24"/>
        </w:rPr>
      </w:pPr>
    </w:p>
    <w:p w14:paraId="11882A56" w14:textId="2FCCF2CB" w:rsidR="004E0D83" w:rsidRDefault="004E0D83" w:rsidP="00F43AB3">
      <w:pPr>
        <w:rPr>
          <w:rFonts w:asciiTheme="majorHAnsi" w:hAnsiTheme="majorHAnsi"/>
          <w:sz w:val="24"/>
          <w:szCs w:val="24"/>
        </w:rPr>
      </w:pPr>
    </w:p>
    <w:p w14:paraId="648B2F82" w14:textId="4AAA7F4B" w:rsidR="004E0D83" w:rsidRDefault="004E0D83" w:rsidP="00F43AB3">
      <w:pPr>
        <w:rPr>
          <w:rFonts w:asciiTheme="majorHAnsi" w:hAnsiTheme="majorHAnsi"/>
          <w:sz w:val="24"/>
          <w:szCs w:val="24"/>
        </w:rPr>
      </w:pPr>
    </w:p>
    <w:p w14:paraId="51723E86" w14:textId="77777777" w:rsidR="006E3C0E" w:rsidRDefault="006E3C0E" w:rsidP="00F43AB3">
      <w:pPr>
        <w:rPr>
          <w:rFonts w:asciiTheme="majorHAnsi" w:hAnsiTheme="majorHAnsi"/>
          <w:sz w:val="24"/>
          <w:szCs w:val="24"/>
        </w:rPr>
      </w:pPr>
    </w:p>
    <w:p w14:paraId="1262AFBA" w14:textId="017DC81A" w:rsidR="004E0D83" w:rsidRPr="007D38AF" w:rsidRDefault="004E0D83" w:rsidP="00F43AB3">
      <w:pPr>
        <w:rPr>
          <w:rFonts w:asciiTheme="majorHAnsi" w:hAnsiTheme="majorHAnsi"/>
          <w:sz w:val="24"/>
          <w:szCs w:val="24"/>
        </w:rPr>
      </w:pPr>
      <w:r>
        <w:rPr>
          <w:rFonts w:asciiTheme="majorHAnsi" w:hAnsiTheme="majorHAnsi"/>
          <w:sz w:val="24"/>
          <w:szCs w:val="24"/>
        </w:rPr>
        <w:t xml:space="preserve">BILAG: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9"/>
        <w:gridCol w:w="1839"/>
      </w:tblGrid>
      <w:tr w:rsidR="004E0D83" w14:paraId="50E90014" w14:textId="77777777" w:rsidTr="00FD30CC">
        <w:trPr>
          <w:trHeight w:val="1270"/>
        </w:trPr>
        <w:tc>
          <w:tcPr>
            <w:tcW w:w="7905" w:type="dxa"/>
          </w:tcPr>
          <w:p w14:paraId="4E4FB5CD" w14:textId="77777777" w:rsidR="004E0D83" w:rsidRDefault="004E0D83" w:rsidP="00FD30CC">
            <w:pPr>
              <w:tabs>
                <w:tab w:val="center" w:pos="4819"/>
                <w:tab w:val="right" w:pos="9638"/>
              </w:tabs>
              <w:spacing w:after="514"/>
            </w:pPr>
            <w:r w:rsidRPr="00594B6E">
              <w:rPr>
                <w:rFonts w:ascii="Arial" w:hAnsi="Arial" w:cs="Arial"/>
                <w:b/>
                <w:bCs/>
                <w:sz w:val="20"/>
                <w:szCs w:val="20"/>
                <w:u w:val="single"/>
              </w:rPr>
              <w:t>Din plejebolig</w:t>
            </w:r>
            <w:r w:rsidRPr="00594B6E">
              <w:rPr>
                <w:rFonts w:ascii="Arial" w:hAnsi="Arial" w:cs="Arial"/>
                <w:b/>
                <w:bCs/>
                <w:sz w:val="20"/>
                <w:szCs w:val="20"/>
              </w:rPr>
              <w:br/>
            </w:r>
            <w:r w:rsidRPr="00594B6E">
              <w:rPr>
                <w:rFonts w:ascii="Arial" w:hAnsi="Arial" w:cs="Arial"/>
                <w:sz w:val="20"/>
                <w:szCs w:val="20"/>
              </w:rPr>
              <w:t>Din kommende plejebolig vil ikke være nymalet, når du overtager den. Det vil sige, at du og dine pårørende må beslutte om I ønsker den malet. Dette vil naturligvis udsætte indflytningsdatoen, men ikke overtagelsesdatoen. Udgiften til eventuel maling betales via vedligeholdelseskontoen hos boligselskabet.</w:t>
            </w:r>
          </w:p>
        </w:tc>
        <w:tc>
          <w:tcPr>
            <w:tcW w:w="1873" w:type="dxa"/>
          </w:tcPr>
          <w:p w14:paraId="62FE4D51" w14:textId="77777777" w:rsidR="004E0D83" w:rsidRDefault="004E0D83" w:rsidP="00FD30CC">
            <w:pPr>
              <w:tabs>
                <w:tab w:val="center" w:pos="4819"/>
                <w:tab w:val="right" w:pos="9638"/>
              </w:tabs>
            </w:pPr>
          </w:p>
        </w:tc>
      </w:tr>
      <w:tr w:rsidR="004E0D83" w14:paraId="1868ED8E" w14:textId="77777777" w:rsidTr="00FD30CC">
        <w:tc>
          <w:tcPr>
            <w:tcW w:w="7905" w:type="dxa"/>
          </w:tcPr>
          <w:p w14:paraId="15B4EF70" w14:textId="77777777" w:rsidR="004E0D83" w:rsidRPr="00594B6E" w:rsidRDefault="00505287" w:rsidP="00FD30CC">
            <w:pPr>
              <w:tabs>
                <w:tab w:val="center" w:pos="4819"/>
                <w:tab w:val="right" w:pos="9638"/>
              </w:tabs>
              <w:rPr>
                <w:rFonts w:ascii="Arial" w:hAnsi="Arial" w:cs="Arial"/>
                <w:b/>
                <w:color w:val="000000"/>
                <w:sz w:val="20"/>
                <w:szCs w:val="20"/>
              </w:rPr>
            </w:pPr>
            <w:hyperlink r:id="rId11" w:anchor="284363366" w:history="1">
              <w:r w:rsidR="004E0D83" w:rsidRPr="00594B6E">
                <w:rPr>
                  <w:rStyle w:val="Hyperlink"/>
                  <w:rFonts w:ascii="Arial" w:hAnsi="Arial" w:cs="Arial"/>
                  <w:b/>
                  <w:color w:val="000000"/>
                  <w:sz w:val="20"/>
                  <w:szCs w:val="20"/>
                </w:rPr>
                <w:t xml:space="preserve">Adresseflytning </w:t>
              </w:r>
            </w:hyperlink>
          </w:p>
          <w:p w14:paraId="59524BF1" w14:textId="60BEF3D9" w:rsidR="004E0D83" w:rsidRDefault="004E0D83" w:rsidP="00FD30CC">
            <w:pPr>
              <w:tabs>
                <w:tab w:val="center" w:pos="4819"/>
                <w:tab w:val="right" w:pos="9638"/>
              </w:tabs>
              <w:spacing w:after="514"/>
            </w:pPr>
            <w:r w:rsidRPr="00594B6E">
              <w:rPr>
                <w:rFonts w:ascii="Arial" w:hAnsi="Arial" w:cs="Arial"/>
                <w:sz w:val="20"/>
                <w:szCs w:val="20"/>
              </w:rPr>
              <w:t xml:space="preserve">Husk at melde flytning til folkeregisteret. Dette kan du med fordel gøre via selvbetjening på nettet. Hvis du ikke har adgang til Internettet kan du henvende dig i Borgerservice, hvor de kan hjælpe dig. Når du flytter i </w:t>
            </w:r>
            <w:r w:rsidR="006E3C0E" w:rsidRPr="00594B6E">
              <w:rPr>
                <w:rFonts w:ascii="Arial" w:hAnsi="Arial" w:cs="Arial"/>
                <w:sz w:val="20"/>
                <w:szCs w:val="20"/>
              </w:rPr>
              <w:t>plejebolig,</w:t>
            </w:r>
            <w:r w:rsidRPr="00594B6E">
              <w:rPr>
                <w:rFonts w:ascii="Arial" w:hAnsi="Arial" w:cs="Arial"/>
                <w:sz w:val="20"/>
                <w:szCs w:val="20"/>
              </w:rPr>
              <w:t xml:space="preserve"> skal du tage stilling til, om du ønsker at skifte læge. Dette skal du oplyse, når du flytter din adresse i folkeregistret. </w:t>
            </w:r>
          </w:p>
        </w:tc>
        <w:tc>
          <w:tcPr>
            <w:tcW w:w="1873" w:type="dxa"/>
          </w:tcPr>
          <w:p w14:paraId="4538357E" w14:textId="77777777" w:rsidR="004E0D83" w:rsidRDefault="004E0D83" w:rsidP="00FD30CC">
            <w:pPr>
              <w:tabs>
                <w:tab w:val="center" w:pos="4819"/>
                <w:tab w:val="right" w:pos="9638"/>
              </w:tabs>
            </w:pPr>
          </w:p>
        </w:tc>
      </w:tr>
      <w:tr w:rsidR="004E0D83" w14:paraId="31849CC8" w14:textId="77777777" w:rsidTr="00FD30CC">
        <w:tc>
          <w:tcPr>
            <w:tcW w:w="7905" w:type="dxa"/>
          </w:tcPr>
          <w:p w14:paraId="0C6E1EB4" w14:textId="77777777" w:rsidR="004E0D83" w:rsidRPr="00594B6E" w:rsidRDefault="00505287" w:rsidP="00FD30CC">
            <w:pPr>
              <w:tabs>
                <w:tab w:val="center" w:pos="4819"/>
                <w:tab w:val="right" w:pos="9638"/>
              </w:tabs>
              <w:rPr>
                <w:rFonts w:ascii="Arial" w:hAnsi="Arial" w:cs="Arial"/>
                <w:b/>
                <w:color w:val="000000"/>
                <w:sz w:val="20"/>
                <w:szCs w:val="20"/>
              </w:rPr>
            </w:pPr>
            <w:hyperlink r:id="rId12" w:anchor="284363368" w:history="1">
              <w:r w:rsidR="004E0D83" w:rsidRPr="00594B6E">
                <w:rPr>
                  <w:rStyle w:val="Hyperlink"/>
                  <w:rFonts w:ascii="Arial" w:hAnsi="Arial" w:cs="Arial"/>
                  <w:b/>
                  <w:color w:val="000000"/>
                  <w:sz w:val="20"/>
                  <w:szCs w:val="20"/>
                </w:rPr>
                <w:t xml:space="preserve">Boligindskudslån </w:t>
              </w:r>
            </w:hyperlink>
          </w:p>
          <w:p w14:paraId="779CA91E" w14:textId="52351671" w:rsidR="004E0D83" w:rsidRDefault="004E0D83" w:rsidP="00FD30CC">
            <w:pPr>
              <w:tabs>
                <w:tab w:val="center" w:pos="4819"/>
                <w:tab w:val="right" w:pos="9638"/>
              </w:tabs>
              <w:spacing w:after="514"/>
            </w:pPr>
            <w:r w:rsidRPr="00594B6E">
              <w:rPr>
                <w:rFonts w:ascii="Arial" w:hAnsi="Arial" w:cs="Arial"/>
                <w:sz w:val="20"/>
                <w:szCs w:val="20"/>
              </w:rPr>
              <w:t xml:space="preserve">Når du får tilbudt en </w:t>
            </w:r>
            <w:r w:rsidR="006E3C0E" w:rsidRPr="00594B6E">
              <w:rPr>
                <w:rFonts w:ascii="Arial" w:hAnsi="Arial" w:cs="Arial"/>
                <w:sz w:val="20"/>
                <w:szCs w:val="20"/>
              </w:rPr>
              <w:t>plejebolig,</w:t>
            </w:r>
            <w:r w:rsidRPr="00594B6E">
              <w:rPr>
                <w:rFonts w:ascii="Arial" w:hAnsi="Arial" w:cs="Arial"/>
                <w:sz w:val="20"/>
                <w:szCs w:val="20"/>
              </w:rPr>
              <w:t xml:space="preserve"> har du mulighed for at søge om lån til boligindskud, hvis du opfylder visse økonomiske og personlige betingelser. </w:t>
            </w:r>
            <w:r w:rsidRPr="00594B6E">
              <w:rPr>
                <w:rFonts w:ascii="Arial" w:hAnsi="Arial" w:cs="Arial"/>
                <w:sz w:val="20"/>
                <w:szCs w:val="20"/>
              </w:rPr>
              <w:br/>
              <w:t xml:space="preserve"> </w:t>
            </w:r>
            <w:r w:rsidRPr="00594B6E">
              <w:rPr>
                <w:rFonts w:ascii="Arial" w:hAnsi="Arial" w:cs="Arial"/>
                <w:sz w:val="20"/>
                <w:szCs w:val="20"/>
              </w:rPr>
              <w:br/>
              <w:t>Kontakt Ydelsescentret på Rådhuset for at få hjælp til ansøgning om beboerindskudslån.</w:t>
            </w:r>
          </w:p>
        </w:tc>
        <w:tc>
          <w:tcPr>
            <w:tcW w:w="1873" w:type="dxa"/>
          </w:tcPr>
          <w:p w14:paraId="5010D9E9" w14:textId="77777777" w:rsidR="004E0D83" w:rsidRDefault="004E0D83" w:rsidP="00FD30CC">
            <w:pPr>
              <w:tabs>
                <w:tab w:val="center" w:pos="4819"/>
                <w:tab w:val="right" w:pos="9638"/>
              </w:tabs>
            </w:pPr>
          </w:p>
        </w:tc>
      </w:tr>
      <w:tr w:rsidR="004E0D83" w14:paraId="187B852C" w14:textId="77777777" w:rsidTr="00FD30CC">
        <w:tc>
          <w:tcPr>
            <w:tcW w:w="7905" w:type="dxa"/>
          </w:tcPr>
          <w:p w14:paraId="477F7607" w14:textId="77777777" w:rsidR="004E0D83" w:rsidRPr="00594B6E" w:rsidRDefault="00505287" w:rsidP="00FD30CC">
            <w:pPr>
              <w:tabs>
                <w:tab w:val="center" w:pos="4819"/>
                <w:tab w:val="right" w:pos="9638"/>
              </w:tabs>
              <w:rPr>
                <w:rFonts w:ascii="Arial" w:hAnsi="Arial" w:cs="Arial"/>
                <w:b/>
                <w:color w:val="000000"/>
                <w:sz w:val="20"/>
                <w:szCs w:val="20"/>
              </w:rPr>
            </w:pPr>
            <w:hyperlink r:id="rId13" w:anchor="284363369" w:history="1">
              <w:r w:rsidR="004E0D83" w:rsidRPr="00594B6E">
                <w:rPr>
                  <w:rStyle w:val="Hyperlink"/>
                  <w:rFonts w:ascii="Arial" w:hAnsi="Arial" w:cs="Arial"/>
                  <w:b/>
                  <w:color w:val="000000"/>
                  <w:sz w:val="20"/>
                  <w:szCs w:val="20"/>
                </w:rPr>
                <w:t xml:space="preserve">Boligstøtte </w:t>
              </w:r>
            </w:hyperlink>
          </w:p>
          <w:p w14:paraId="7FDFCE6B" w14:textId="27B7EB9D" w:rsidR="004E0D83" w:rsidRDefault="004E0D83" w:rsidP="00FD30CC">
            <w:pPr>
              <w:tabs>
                <w:tab w:val="center" w:pos="4819"/>
                <w:tab w:val="right" w:pos="9638"/>
              </w:tabs>
              <w:spacing w:after="514"/>
            </w:pPr>
            <w:r w:rsidRPr="00594B6E">
              <w:rPr>
                <w:rFonts w:ascii="Arial" w:hAnsi="Arial" w:cs="Arial"/>
                <w:sz w:val="20"/>
                <w:szCs w:val="20"/>
              </w:rPr>
              <w:t>Når du får tilbudt en plejebolig, har du mulighed for at søge boligstøtte, som er et tilskud til huslejen. I plejeboliger er der fordelagtige beregningsregler, hvilket betyder, at der eventuelt kan opnås en højere boligstøtte end til almindelige lejeboliger. Boligstøtten udbetales som tilskud. Boligstøtten udbetales månedsvis forud med virkning fra den efterfølgende måned efter, at boligstøtteansøgningen er modtaget i Udbetaling Danmark. Ved indflytning i plejebolig udbetales boligstøtte fra den dato, du i folkeregistret er registreret som flyttet. Selvom du modtager boligstøtte til din nuværende bolig, skal du sende ny ansøgning om boligstøtte i forbindelse med, at du flytter i plejebolig. Boligstøtten udbetales til din NemKonto den første hverdag i måneden.</w:t>
            </w:r>
            <w:r w:rsidRPr="00594B6E">
              <w:rPr>
                <w:rFonts w:ascii="Arial" w:hAnsi="Arial" w:cs="Arial"/>
                <w:sz w:val="20"/>
                <w:szCs w:val="20"/>
              </w:rPr>
              <w:br/>
              <w:t xml:space="preserve">Hvis du har brug for hjælp til at søge </w:t>
            </w:r>
            <w:r w:rsidR="006E3C0E" w:rsidRPr="00594B6E">
              <w:rPr>
                <w:rFonts w:ascii="Arial" w:hAnsi="Arial" w:cs="Arial"/>
                <w:sz w:val="20"/>
                <w:szCs w:val="20"/>
              </w:rPr>
              <w:t>boligstøtte,</w:t>
            </w:r>
            <w:r w:rsidRPr="00594B6E">
              <w:rPr>
                <w:rFonts w:ascii="Arial" w:hAnsi="Arial" w:cs="Arial"/>
                <w:sz w:val="20"/>
                <w:szCs w:val="20"/>
              </w:rPr>
              <w:t xml:space="preserve"> kan du kontakte Borgerservice eller Ydelsescentret på Rådhuset.</w:t>
            </w:r>
            <w:r w:rsidRPr="00594B6E">
              <w:rPr>
                <w:rFonts w:ascii="Arial" w:hAnsi="Arial" w:cs="Arial"/>
                <w:sz w:val="20"/>
                <w:szCs w:val="20"/>
              </w:rPr>
              <w:br/>
              <w:t xml:space="preserve">Du skal være opmærksom på, at der kan være ventetid på sagsbehandlingen i Udbetaling Danmark, men du vil modtage boligstøtten med tilbagevirkende kraft, hvis du er berettiget. </w:t>
            </w:r>
          </w:p>
        </w:tc>
        <w:tc>
          <w:tcPr>
            <w:tcW w:w="1873" w:type="dxa"/>
          </w:tcPr>
          <w:p w14:paraId="47FEE3F2" w14:textId="77777777" w:rsidR="004E0D83" w:rsidRDefault="004E0D83" w:rsidP="00FD30CC">
            <w:pPr>
              <w:tabs>
                <w:tab w:val="center" w:pos="4819"/>
                <w:tab w:val="right" w:pos="9638"/>
              </w:tabs>
            </w:pPr>
          </w:p>
        </w:tc>
      </w:tr>
      <w:tr w:rsidR="004E0D83" w14:paraId="04036A84" w14:textId="77777777" w:rsidTr="00FD30CC">
        <w:tc>
          <w:tcPr>
            <w:tcW w:w="7905" w:type="dxa"/>
          </w:tcPr>
          <w:p w14:paraId="55B09CAF" w14:textId="77777777" w:rsidR="004E0D83" w:rsidRPr="00594B6E" w:rsidRDefault="00505287" w:rsidP="00FD30CC">
            <w:pPr>
              <w:tabs>
                <w:tab w:val="center" w:pos="4819"/>
                <w:tab w:val="right" w:pos="9638"/>
              </w:tabs>
              <w:rPr>
                <w:rFonts w:ascii="Arial" w:hAnsi="Arial" w:cs="Arial"/>
                <w:b/>
                <w:color w:val="000000"/>
                <w:sz w:val="20"/>
                <w:szCs w:val="20"/>
              </w:rPr>
            </w:pPr>
            <w:hyperlink r:id="rId14" w:anchor="284363376" w:history="1">
              <w:r w:rsidR="004E0D83" w:rsidRPr="00594B6E">
                <w:rPr>
                  <w:rStyle w:val="Hyperlink"/>
                  <w:rFonts w:ascii="Arial" w:hAnsi="Arial" w:cs="Arial"/>
                  <w:b/>
                  <w:color w:val="000000"/>
                  <w:sz w:val="20"/>
                  <w:szCs w:val="20"/>
                </w:rPr>
                <w:t xml:space="preserve">Varme og varmetillæg </w:t>
              </w:r>
            </w:hyperlink>
          </w:p>
          <w:p w14:paraId="7377CC26" w14:textId="77777777" w:rsidR="004E0D83" w:rsidRDefault="004E0D83" w:rsidP="00FD30CC">
            <w:pPr>
              <w:tabs>
                <w:tab w:val="center" w:pos="4819"/>
                <w:tab w:val="right" w:pos="9638"/>
              </w:tabs>
              <w:spacing w:after="514"/>
            </w:pPr>
            <w:r w:rsidRPr="00594B6E">
              <w:rPr>
                <w:rFonts w:ascii="Arial" w:hAnsi="Arial" w:cs="Arial"/>
                <w:sz w:val="20"/>
                <w:szCs w:val="20"/>
              </w:rPr>
              <w:t xml:space="preserve">Du betaler for opvarmning af din bolig samt for en del af fællesarealerne på </w:t>
            </w:r>
            <w:r w:rsidRPr="00594B6E">
              <w:rPr>
                <w:rFonts w:ascii="Arial" w:hAnsi="Arial" w:cs="Arial"/>
                <w:sz w:val="20"/>
                <w:szCs w:val="20"/>
              </w:rPr>
              <w:lastRenderedPageBreak/>
              <w:t>plejecentret. Udgiften beregnes som et gennemsnit af de faktiske udgifter.</w:t>
            </w:r>
            <w:r w:rsidRPr="00594B6E">
              <w:rPr>
                <w:rFonts w:ascii="Arial" w:hAnsi="Arial" w:cs="Arial"/>
                <w:sz w:val="20"/>
                <w:szCs w:val="20"/>
              </w:rPr>
              <w:br/>
            </w:r>
            <w:r w:rsidRPr="00594B6E">
              <w:rPr>
                <w:rFonts w:ascii="Arial" w:hAnsi="Arial" w:cs="Arial"/>
                <w:sz w:val="20"/>
                <w:szCs w:val="20"/>
              </w:rPr>
              <w:br/>
              <w:t xml:space="preserve">Får du varmetillæg i din nuværende bolig, vil denne ophøre med udgangen af den måned, du flytter. </w:t>
            </w:r>
            <w:r w:rsidRPr="00594B6E">
              <w:rPr>
                <w:rFonts w:ascii="Arial" w:hAnsi="Arial" w:cs="Arial"/>
                <w:sz w:val="20"/>
                <w:szCs w:val="20"/>
              </w:rPr>
              <w:br/>
            </w:r>
            <w:r w:rsidRPr="00594B6E">
              <w:rPr>
                <w:rFonts w:ascii="Arial" w:hAnsi="Arial" w:cs="Arial"/>
                <w:sz w:val="20"/>
                <w:szCs w:val="20"/>
              </w:rPr>
              <w:br/>
              <w:t>Du kan søge om varmetillæg til din plejebolig, hvis du vil have hjælp til at søge om varmetillæg kan du kontakte Borgerservice eller Ydelsescentret på Rådhuset.</w:t>
            </w:r>
            <w:r w:rsidRPr="00594B6E">
              <w:rPr>
                <w:rFonts w:ascii="Arial" w:hAnsi="Arial" w:cs="Arial"/>
                <w:sz w:val="20"/>
                <w:szCs w:val="20"/>
              </w:rPr>
              <w:br/>
            </w:r>
            <w:r w:rsidRPr="00594B6E">
              <w:rPr>
                <w:rFonts w:ascii="Arial" w:hAnsi="Arial" w:cs="Arial"/>
                <w:sz w:val="20"/>
                <w:szCs w:val="20"/>
              </w:rPr>
              <w:br/>
              <w:t xml:space="preserve">Varmetillægget vil blive beregnet på baggrund af det nye a conto varmebidrag. Varmetillægget er uafhængigt af formueforhold og opvarmningsform. </w:t>
            </w:r>
          </w:p>
        </w:tc>
        <w:tc>
          <w:tcPr>
            <w:tcW w:w="1873" w:type="dxa"/>
          </w:tcPr>
          <w:p w14:paraId="55DFC131" w14:textId="77777777" w:rsidR="004E0D83" w:rsidRDefault="004E0D83" w:rsidP="00FD30CC">
            <w:pPr>
              <w:tabs>
                <w:tab w:val="center" w:pos="4819"/>
                <w:tab w:val="right" w:pos="9638"/>
              </w:tabs>
            </w:pPr>
          </w:p>
        </w:tc>
      </w:tr>
      <w:tr w:rsidR="004E0D83" w14:paraId="63E473DA" w14:textId="77777777" w:rsidTr="00FD30CC">
        <w:tc>
          <w:tcPr>
            <w:tcW w:w="7905" w:type="dxa"/>
          </w:tcPr>
          <w:p w14:paraId="121A0B25" w14:textId="77777777" w:rsidR="004E0D83" w:rsidRPr="00594B6E" w:rsidRDefault="00505287" w:rsidP="00FD30CC">
            <w:pPr>
              <w:tabs>
                <w:tab w:val="center" w:pos="4819"/>
                <w:tab w:val="right" w:pos="9638"/>
              </w:tabs>
              <w:rPr>
                <w:rFonts w:ascii="Arial" w:hAnsi="Arial" w:cs="Arial"/>
                <w:b/>
                <w:color w:val="000000"/>
                <w:sz w:val="20"/>
                <w:szCs w:val="20"/>
              </w:rPr>
            </w:pPr>
            <w:hyperlink r:id="rId15" w:anchor="284363370" w:history="1">
              <w:r w:rsidR="004E0D83" w:rsidRPr="00594B6E">
                <w:rPr>
                  <w:rStyle w:val="Hyperlink"/>
                  <w:rFonts w:ascii="Arial" w:hAnsi="Arial" w:cs="Arial"/>
                  <w:b/>
                  <w:color w:val="000000"/>
                  <w:sz w:val="20"/>
                  <w:szCs w:val="20"/>
                </w:rPr>
                <w:t xml:space="preserve">EL </w:t>
              </w:r>
            </w:hyperlink>
          </w:p>
          <w:p w14:paraId="0C2A3EF8" w14:textId="77777777" w:rsidR="004E0D83" w:rsidRDefault="004E0D83" w:rsidP="00FD30CC">
            <w:pPr>
              <w:shd w:val="clear" w:color="auto" w:fill="FFFFFF"/>
              <w:tabs>
                <w:tab w:val="center" w:pos="4819"/>
                <w:tab w:val="right" w:pos="9638"/>
              </w:tabs>
              <w:spacing w:after="514"/>
            </w:pPr>
            <w:r w:rsidRPr="00594B6E">
              <w:rPr>
                <w:rFonts w:ascii="Arial" w:hAnsi="Arial" w:cs="Arial"/>
                <w:sz w:val="20"/>
                <w:szCs w:val="20"/>
              </w:rPr>
              <w:t xml:space="preserve">Du betaler et månedligt beløb for el i boligen samt for en del af fællesarealerne på plejecentret. </w:t>
            </w:r>
            <w:r w:rsidRPr="00594B6E">
              <w:rPr>
                <w:rFonts w:ascii="Arial" w:hAnsi="Arial" w:cs="Arial"/>
                <w:sz w:val="20"/>
                <w:szCs w:val="20"/>
              </w:rPr>
              <w:br/>
            </w:r>
          </w:p>
        </w:tc>
        <w:tc>
          <w:tcPr>
            <w:tcW w:w="1873" w:type="dxa"/>
          </w:tcPr>
          <w:p w14:paraId="4BBE703B" w14:textId="77777777" w:rsidR="004E0D83" w:rsidRDefault="004E0D83" w:rsidP="00FD30CC">
            <w:pPr>
              <w:tabs>
                <w:tab w:val="center" w:pos="4819"/>
                <w:tab w:val="right" w:pos="9638"/>
              </w:tabs>
            </w:pPr>
          </w:p>
        </w:tc>
      </w:tr>
      <w:tr w:rsidR="004E0D83" w14:paraId="5C418441" w14:textId="77777777" w:rsidTr="00FD30CC">
        <w:tc>
          <w:tcPr>
            <w:tcW w:w="7905" w:type="dxa"/>
          </w:tcPr>
          <w:p w14:paraId="4E3D6C07" w14:textId="77777777" w:rsidR="004E0D83" w:rsidRDefault="004E0D83" w:rsidP="00FD30CC">
            <w:pPr>
              <w:tabs>
                <w:tab w:val="center" w:pos="4819"/>
                <w:tab w:val="right" w:pos="9638"/>
              </w:tabs>
            </w:pPr>
            <w:r w:rsidRPr="00594B6E">
              <w:rPr>
                <w:rFonts w:ascii="Arial" w:hAnsi="Arial" w:cs="Arial"/>
                <w:b/>
                <w:sz w:val="20"/>
                <w:szCs w:val="20"/>
                <w:u w:val="single"/>
              </w:rPr>
              <w:t>Indboforsikring</w:t>
            </w:r>
            <w:r w:rsidRPr="00594B6E">
              <w:rPr>
                <w:rFonts w:ascii="Arial" w:hAnsi="Arial" w:cs="Arial"/>
                <w:b/>
                <w:sz w:val="20"/>
                <w:szCs w:val="20"/>
              </w:rPr>
              <w:br/>
            </w:r>
            <w:r w:rsidRPr="00594B6E">
              <w:rPr>
                <w:rFonts w:ascii="Arial" w:hAnsi="Arial" w:cs="Arial"/>
                <w:sz w:val="20"/>
                <w:szCs w:val="20"/>
              </w:rPr>
              <w:t>Hvis du har en ægtefælle eller samlever, der fortsat bor i den tidligere bolig, er der nogle forsikringsselskaber, der dækker begge husstande. Du kan kontakte dit forsikringsselskab for hvordan reglerne er i dit boligselskab.</w:t>
            </w:r>
            <w:r w:rsidRPr="00594B6E">
              <w:rPr>
                <w:rFonts w:ascii="Arial" w:hAnsi="Arial" w:cs="Arial"/>
                <w:sz w:val="20"/>
                <w:szCs w:val="20"/>
              </w:rPr>
              <w:br/>
            </w:r>
            <w:r w:rsidRPr="00594B6E">
              <w:rPr>
                <w:rFonts w:ascii="Arial" w:hAnsi="Arial" w:cs="Arial"/>
                <w:sz w:val="20"/>
                <w:szCs w:val="20"/>
              </w:rPr>
              <w:br/>
            </w:r>
          </w:p>
        </w:tc>
        <w:tc>
          <w:tcPr>
            <w:tcW w:w="1873" w:type="dxa"/>
          </w:tcPr>
          <w:p w14:paraId="25662FB9" w14:textId="77777777" w:rsidR="004E0D83" w:rsidRDefault="004E0D83" w:rsidP="00FD30CC">
            <w:pPr>
              <w:tabs>
                <w:tab w:val="center" w:pos="4819"/>
                <w:tab w:val="right" w:pos="9638"/>
              </w:tabs>
            </w:pPr>
          </w:p>
        </w:tc>
      </w:tr>
      <w:tr w:rsidR="004E0D83" w14:paraId="15E04715" w14:textId="77777777" w:rsidTr="00FD30CC">
        <w:tc>
          <w:tcPr>
            <w:tcW w:w="7905" w:type="dxa"/>
          </w:tcPr>
          <w:p w14:paraId="587B865B" w14:textId="28557F87" w:rsidR="004E0D83" w:rsidRPr="00594B6E" w:rsidRDefault="00505287" w:rsidP="00FD30CC">
            <w:pPr>
              <w:tabs>
                <w:tab w:val="center" w:pos="4819"/>
                <w:tab w:val="right" w:pos="9638"/>
              </w:tabs>
              <w:spacing w:after="514"/>
              <w:rPr>
                <w:rFonts w:ascii="Arial" w:hAnsi="Arial" w:cs="Arial"/>
                <w:sz w:val="20"/>
                <w:szCs w:val="20"/>
              </w:rPr>
            </w:pPr>
            <w:hyperlink r:id="rId16" w:anchor="284363367" w:history="1">
              <w:r w:rsidR="004E0D83" w:rsidRPr="00594B6E">
                <w:rPr>
                  <w:rStyle w:val="Hyperlink"/>
                  <w:rFonts w:ascii="Arial" w:hAnsi="Arial" w:cs="Arial"/>
                  <w:b/>
                  <w:color w:val="000000"/>
                  <w:sz w:val="20"/>
                  <w:szCs w:val="20"/>
                </w:rPr>
                <w:t xml:space="preserve">Antenne </w:t>
              </w:r>
            </w:hyperlink>
            <w:r w:rsidR="004E0D83" w:rsidRPr="00594B6E">
              <w:rPr>
                <w:rFonts w:ascii="Arial" w:hAnsi="Arial" w:cs="Arial"/>
                <w:b/>
                <w:color w:val="000000"/>
                <w:sz w:val="20"/>
                <w:szCs w:val="20"/>
                <w:u w:val="single"/>
              </w:rPr>
              <w:t xml:space="preserve">og </w:t>
            </w:r>
            <w:r w:rsidR="006E3C0E" w:rsidRPr="00594B6E">
              <w:rPr>
                <w:rFonts w:ascii="Arial" w:hAnsi="Arial" w:cs="Arial"/>
                <w:b/>
                <w:color w:val="000000"/>
                <w:sz w:val="20"/>
                <w:szCs w:val="20"/>
                <w:u w:val="single"/>
              </w:rPr>
              <w:t>tv-licens</w:t>
            </w:r>
            <w:r w:rsidR="004E0D83" w:rsidRPr="00594B6E">
              <w:rPr>
                <w:rFonts w:ascii="Arial" w:hAnsi="Arial" w:cs="Arial"/>
                <w:b/>
                <w:color w:val="000000"/>
                <w:sz w:val="20"/>
                <w:szCs w:val="20"/>
              </w:rPr>
              <w:t xml:space="preserve"> </w:t>
            </w:r>
            <w:r w:rsidR="004E0D83" w:rsidRPr="00594B6E">
              <w:rPr>
                <w:rFonts w:ascii="Arial" w:hAnsi="Arial" w:cs="Arial"/>
                <w:b/>
                <w:color w:val="000000"/>
                <w:sz w:val="20"/>
                <w:szCs w:val="20"/>
              </w:rPr>
              <w:br/>
            </w:r>
            <w:r w:rsidR="004E0D83" w:rsidRPr="00594B6E">
              <w:rPr>
                <w:rFonts w:ascii="Arial" w:hAnsi="Arial" w:cs="Arial"/>
                <w:sz w:val="20"/>
                <w:szCs w:val="20"/>
              </w:rPr>
              <w:t>Har du en ægtefælle eller samlever, som stadig bor i jeres hidtidige bolig og betaler medielicens der, så er din plejehjemsadresse også blive dækket af denne medielicens. Hvis det er tilfældet, skal I kontakte DR Licens, så de kan registrere plejehjemsadressen under privatadressen. Kontakt DR Licens på telefon 70 20 13 13.</w:t>
            </w:r>
          </w:p>
          <w:p w14:paraId="15DE3B9C" w14:textId="77777777" w:rsidR="004E0D83" w:rsidRDefault="004E0D83" w:rsidP="00FD30CC">
            <w:pPr>
              <w:tabs>
                <w:tab w:val="center" w:pos="4819"/>
                <w:tab w:val="right" w:pos="9638"/>
              </w:tabs>
            </w:pPr>
          </w:p>
        </w:tc>
        <w:tc>
          <w:tcPr>
            <w:tcW w:w="1873" w:type="dxa"/>
          </w:tcPr>
          <w:p w14:paraId="09A18E64" w14:textId="77777777" w:rsidR="004E0D83" w:rsidRDefault="004E0D83" w:rsidP="00FD30CC">
            <w:pPr>
              <w:tabs>
                <w:tab w:val="center" w:pos="4819"/>
                <w:tab w:val="right" w:pos="9638"/>
              </w:tabs>
            </w:pPr>
          </w:p>
        </w:tc>
      </w:tr>
      <w:tr w:rsidR="004E0D83" w14:paraId="19F17B27" w14:textId="77777777" w:rsidTr="00FD30CC">
        <w:tc>
          <w:tcPr>
            <w:tcW w:w="7905" w:type="dxa"/>
          </w:tcPr>
          <w:p w14:paraId="58139F4F" w14:textId="77777777" w:rsidR="004E0D83" w:rsidRPr="00594B6E" w:rsidRDefault="00505287" w:rsidP="00FD30CC">
            <w:pPr>
              <w:tabs>
                <w:tab w:val="center" w:pos="4819"/>
                <w:tab w:val="right" w:pos="9638"/>
              </w:tabs>
              <w:rPr>
                <w:rFonts w:ascii="Arial" w:hAnsi="Arial" w:cs="Arial"/>
                <w:b/>
                <w:color w:val="000000"/>
                <w:sz w:val="20"/>
                <w:szCs w:val="20"/>
              </w:rPr>
            </w:pPr>
            <w:hyperlink r:id="rId17" w:anchor="284363371" w:history="1">
              <w:r w:rsidR="004E0D83" w:rsidRPr="00594B6E">
                <w:rPr>
                  <w:rStyle w:val="Hyperlink"/>
                  <w:rFonts w:ascii="Arial" w:hAnsi="Arial" w:cs="Arial"/>
                  <w:b/>
                  <w:color w:val="000000"/>
                  <w:sz w:val="20"/>
                  <w:szCs w:val="20"/>
                </w:rPr>
                <w:t xml:space="preserve">Flytteudgift og dobbelt husleje </w:t>
              </w:r>
            </w:hyperlink>
          </w:p>
          <w:p w14:paraId="03D379C3" w14:textId="77777777" w:rsidR="004E0D83" w:rsidRDefault="004E0D83" w:rsidP="00FD30CC">
            <w:pPr>
              <w:tabs>
                <w:tab w:val="center" w:pos="4819"/>
                <w:tab w:val="right" w:pos="9638"/>
              </w:tabs>
              <w:spacing w:after="514"/>
            </w:pPr>
            <w:r w:rsidRPr="00594B6E">
              <w:rPr>
                <w:rFonts w:ascii="Arial" w:hAnsi="Arial" w:cs="Arial"/>
                <w:sz w:val="20"/>
                <w:szCs w:val="20"/>
              </w:rPr>
              <w:t>Er du økonomisk vanskeligt stillet, kan du søge tilskud til dækning af flytteudgiften og eventuelt dobbelt husleje, hvis dette er aktuelt. Hjælpen kan søges i Ydelsescentret på Rådhuset og behandles efter en individuel økonomisk vurdering.</w:t>
            </w:r>
          </w:p>
        </w:tc>
        <w:tc>
          <w:tcPr>
            <w:tcW w:w="1873" w:type="dxa"/>
          </w:tcPr>
          <w:p w14:paraId="62F2DC12" w14:textId="77777777" w:rsidR="004E0D83" w:rsidRDefault="004E0D83" w:rsidP="00FD30CC">
            <w:pPr>
              <w:tabs>
                <w:tab w:val="center" w:pos="4819"/>
                <w:tab w:val="right" w:pos="9638"/>
              </w:tabs>
            </w:pPr>
          </w:p>
        </w:tc>
      </w:tr>
      <w:tr w:rsidR="004E0D83" w14:paraId="3FC5BD8B" w14:textId="77777777" w:rsidTr="00FD30CC">
        <w:tc>
          <w:tcPr>
            <w:tcW w:w="7905" w:type="dxa"/>
          </w:tcPr>
          <w:p w14:paraId="600E4E20" w14:textId="77777777" w:rsidR="004E0D83" w:rsidRPr="00594B6E" w:rsidRDefault="00505287" w:rsidP="00FD30CC">
            <w:pPr>
              <w:tabs>
                <w:tab w:val="center" w:pos="4819"/>
                <w:tab w:val="right" w:pos="9638"/>
              </w:tabs>
              <w:rPr>
                <w:rFonts w:ascii="Arial" w:hAnsi="Arial" w:cs="Arial"/>
                <w:b/>
                <w:color w:val="000000"/>
                <w:sz w:val="20"/>
                <w:szCs w:val="20"/>
              </w:rPr>
            </w:pPr>
            <w:hyperlink r:id="rId18" w:anchor="284363375" w:history="1">
              <w:r w:rsidR="004E0D83" w:rsidRPr="00594B6E">
                <w:rPr>
                  <w:rStyle w:val="Hyperlink"/>
                  <w:rFonts w:ascii="Arial" w:hAnsi="Arial" w:cs="Arial"/>
                  <w:b/>
                  <w:color w:val="000000"/>
                  <w:sz w:val="20"/>
                  <w:szCs w:val="20"/>
                </w:rPr>
                <w:t xml:space="preserve">Omregning af pension for gifte </w:t>
              </w:r>
            </w:hyperlink>
          </w:p>
          <w:p w14:paraId="1FD7FBFE" w14:textId="77777777" w:rsidR="004E0D83" w:rsidRDefault="004E0D83" w:rsidP="00FD30CC">
            <w:pPr>
              <w:tabs>
                <w:tab w:val="center" w:pos="4819"/>
                <w:tab w:val="right" w:pos="9638"/>
              </w:tabs>
              <w:spacing w:after="514"/>
            </w:pPr>
            <w:r w:rsidRPr="00594B6E">
              <w:rPr>
                <w:rFonts w:ascii="Arial" w:hAnsi="Arial" w:cs="Arial"/>
                <w:sz w:val="20"/>
                <w:szCs w:val="20"/>
              </w:rPr>
              <w:t>Er du gift, men flytter alene i en plejebolig, vil din og din ægtefælles pension blive beregnet efter taksten for enlige, da I faktisk lever adskilt. Det vil sige, at I begge får udbetalt en højere pension hver måned.</w:t>
            </w:r>
          </w:p>
        </w:tc>
        <w:tc>
          <w:tcPr>
            <w:tcW w:w="1873" w:type="dxa"/>
          </w:tcPr>
          <w:p w14:paraId="3BEAF4FF" w14:textId="77777777" w:rsidR="004E0D83" w:rsidRDefault="004E0D83" w:rsidP="00FD30CC">
            <w:pPr>
              <w:tabs>
                <w:tab w:val="center" w:pos="4819"/>
                <w:tab w:val="right" w:pos="9638"/>
              </w:tabs>
            </w:pPr>
          </w:p>
        </w:tc>
      </w:tr>
      <w:tr w:rsidR="004E0D83" w14:paraId="11A8FA85" w14:textId="77777777" w:rsidTr="00FD30CC">
        <w:tc>
          <w:tcPr>
            <w:tcW w:w="7905" w:type="dxa"/>
          </w:tcPr>
          <w:p w14:paraId="20054E59" w14:textId="77777777" w:rsidR="004E0D83" w:rsidRDefault="004E0D83" w:rsidP="00FD30CC">
            <w:pPr>
              <w:tabs>
                <w:tab w:val="center" w:pos="4819"/>
                <w:tab w:val="right" w:pos="9638"/>
              </w:tabs>
              <w:spacing w:after="514"/>
            </w:pPr>
            <w:r w:rsidRPr="00594B6E">
              <w:rPr>
                <w:rFonts w:ascii="Arial" w:hAnsi="Arial" w:cs="Arial"/>
                <w:b/>
                <w:sz w:val="20"/>
                <w:szCs w:val="20"/>
                <w:u w:val="single"/>
              </w:rPr>
              <w:t>Din lejekontrakt og din plejebolig</w:t>
            </w:r>
            <w:r w:rsidRPr="00594B6E">
              <w:rPr>
                <w:rFonts w:ascii="Arial" w:hAnsi="Arial" w:cs="Arial"/>
                <w:b/>
                <w:sz w:val="20"/>
                <w:szCs w:val="20"/>
              </w:rPr>
              <w:br/>
            </w:r>
            <w:r w:rsidRPr="00594B6E">
              <w:rPr>
                <w:rFonts w:ascii="Arial" w:hAnsi="Arial" w:cs="Arial"/>
                <w:sz w:val="20"/>
                <w:szCs w:val="20"/>
              </w:rPr>
              <w:t>Du får tilsendt en lejekontrakt fra Vordingborg boligselskab eller Lejerbo.</w:t>
            </w:r>
            <w:r w:rsidRPr="00594B6E">
              <w:rPr>
                <w:rFonts w:ascii="Arial" w:hAnsi="Arial" w:cs="Arial"/>
                <w:sz w:val="20"/>
                <w:szCs w:val="20"/>
              </w:rPr>
              <w:br/>
            </w:r>
            <w:r w:rsidRPr="00594B6E">
              <w:rPr>
                <w:rFonts w:ascii="Arial" w:hAnsi="Arial" w:cs="Arial"/>
                <w:sz w:val="20"/>
                <w:szCs w:val="20"/>
              </w:rPr>
              <w:br/>
              <w:t xml:space="preserve">Du skal underskrive lejekontrakten og sende den retur til boligselskabet. Sammen med </w:t>
            </w:r>
            <w:r w:rsidRPr="00594B6E">
              <w:rPr>
                <w:rFonts w:ascii="Arial" w:hAnsi="Arial" w:cs="Arial"/>
                <w:sz w:val="20"/>
                <w:szCs w:val="20"/>
              </w:rPr>
              <w:lastRenderedPageBreak/>
              <w:t xml:space="preserve">lejekontrakt er der opkrævning på indskud og første måneds husleje. </w:t>
            </w:r>
          </w:p>
        </w:tc>
        <w:tc>
          <w:tcPr>
            <w:tcW w:w="1873" w:type="dxa"/>
          </w:tcPr>
          <w:p w14:paraId="069B5F70" w14:textId="77777777" w:rsidR="004E0D83" w:rsidRDefault="004E0D83" w:rsidP="00FD30CC">
            <w:pPr>
              <w:tabs>
                <w:tab w:val="center" w:pos="4819"/>
                <w:tab w:val="right" w:pos="9638"/>
              </w:tabs>
            </w:pPr>
          </w:p>
        </w:tc>
      </w:tr>
      <w:tr w:rsidR="004E0D83" w14:paraId="59425D42" w14:textId="77777777" w:rsidTr="00FD30CC">
        <w:tc>
          <w:tcPr>
            <w:tcW w:w="7905" w:type="dxa"/>
          </w:tcPr>
          <w:p w14:paraId="1A9F87F3" w14:textId="77777777" w:rsidR="004E0D83" w:rsidRPr="00594B6E" w:rsidRDefault="00505287" w:rsidP="00FD30CC">
            <w:pPr>
              <w:tabs>
                <w:tab w:val="center" w:pos="4819"/>
                <w:tab w:val="right" w:pos="9638"/>
              </w:tabs>
              <w:rPr>
                <w:rFonts w:ascii="Arial" w:hAnsi="Arial" w:cs="Arial"/>
                <w:b/>
                <w:color w:val="000000"/>
                <w:sz w:val="20"/>
                <w:szCs w:val="20"/>
              </w:rPr>
            </w:pPr>
            <w:hyperlink r:id="rId19" w:anchor="284363373" w:history="1">
              <w:r w:rsidR="004E0D83" w:rsidRPr="00594B6E">
                <w:rPr>
                  <w:rStyle w:val="Hyperlink"/>
                  <w:rFonts w:ascii="Arial" w:hAnsi="Arial" w:cs="Arial"/>
                  <w:b/>
                  <w:color w:val="000000"/>
                  <w:sz w:val="20"/>
                  <w:szCs w:val="20"/>
                </w:rPr>
                <w:t xml:space="preserve">Husleje </w:t>
              </w:r>
            </w:hyperlink>
          </w:p>
          <w:p w14:paraId="752F41A0" w14:textId="77777777" w:rsidR="004E0D83" w:rsidRDefault="004E0D83" w:rsidP="00FD30CC">
            <w:pPr>
              <w:tabs>
                <w:tab w:val="center" w:pos="4819"/>
                <w:tab w:val="right" w:pos="9638"/>
              </w:tabs>
              <w:spacing w:after="514"/>
            </w:pPr>
            <w:r w:rsidRPr="00594B6E">
              <w:rPr>
                <w:rFonts w:ascii="Arial" w:hAnsi="Arial" w:cs="Arial"/>
                <w:sz w:val="20"/>
                <w:szCs w:val="20"/>
              </w:rPr>
              <w:t>Du betaler husleje for din bolig samt for en del af fællesarealerne på plejecentret. Huslejen betales forud fra den dag, du har boligen til rådighed. Vi anbefaler, at du betaler via Betalings Service.</w:t>
            </w:r>
          </w:p>
        </w:tc>
        <w:tc>
          <w:tcPr>
            <w:tcW w:w="1873" w:type="dxa"/>
          </w:tcPr>
          <w:p w14:paraId="30F59ADA" w14:textId="77777777" w:rsidR="004E0D83" w:rsidRDefault="004E0D83" w:rsidP="00FD30CC">
            <w:pPr>
              <w:tabs>
                <w:tab w:val="center" w:pos="4819"/>
                <w:tab w:val="right" w:pos="9638"/>
              </w:tabs>
            </w:pPr>
          </w:p>
        </w:tc>
      </w:tr>
      <w:tr w:rsidR="004E0D83" w14:paraId="3702DC86" w14:textId="77777777" w:rsidTr="00FD30CC">
        <w:tc>
          <w:tcPr>
            <w:tcW w:w="7905" w:type="dxa"/>
          </w:tcPr>
          <w:p w14:paraId="6200926D" w14:textId="77777777" w:rsidR="004E0D83" w:rsidRPr="00594B6E" w:rsidRDefault="004E0D83" w:rsidP="00FD30CC">
            <w:pPr>
              <w:tabs>
                <w:tab w:val="center" w:pos="4819"/>
                <w:tab w:val="right" w:pos="9638"/>
              </w:tabs>
              <w:rPr>
                <w:rFonts w:ascii="Arial" w:hAnsi="Arial" w:cs="Arial"/>
                <w:b/>
                <w:sz w:val="20"/>
                <w:szCs w:val="20"/>
                <w:u w:val="single"/>
              </w:rPr>
            </w:pPr>
            <w:r w:rsidRPr="00594B6E">
              <w:rPr>
                <w:rFonts w:ascii="Arial" w:hAnsi="Arial" w:cs="Arial"/>
                <w:b/>
                <w:sz w:val="20"/>
                <w:szCs w:val="20"/>
                <w:u w:val="single"/>
              </w:rPr>
              <w:t>Fraflytning fra plejebolig</w:t>
            </w:r>
          </w:p>
          <w:p w14:paraId="4AFE5D8D" w14:textId="77777777" w:rsidR="004E0D83" w:rsidRPr="00594B6E" w:rsidRDefault="004E0D83" w:rsidP="00FD30CC">
            <w:pPr>
              <w:tabs>
                <w:tab w:val="center" w:pos="4819"/>
                <w:tab w:val="right" w:pos="9638"/>
              </w:tabs>
              <w:rPr>
                <w:rFonts w:ascii="Arial" w:hAnsi="Arial" w:cs="Arial"/>
                <w:sz w:val="20"/>
                <w:szCs w:val="20"/>
              </w:rPr>
            </w:pPr>
            <w:r w:rsidRPr="00594B6E">
              <w:rPr>
                <w:rFonts w:ascii="Arial" w:hAnsi="Arial" w:cs="Arial"/>
                <w:sz w:val="20"/>
                <w:szCs w:val="20"/>
              </w:rPr>
              <w:t>Du har som udgangspunkt tre måneders opsigelse i plejeboligen men for yderligere oplysninger henvises der til den konkrete lejekontrakt. Dog henstilles der til at boligen bliver tømt i løbet af 8 til 10 dage efter fraflytning, af hensyn til borgere, som står på venteliste. Oftest vil boligen være udlejet i løbet af 14 dage. Boligen afleveres i rengjort stand.</w:t>
            </w:r>
          </w:p>
          <w:p w14:paraId="1B57D107" w14:textId="77777777" w:rsidR="004E0D83" w:rsidRDefault="004E0D83" w:rsidP="00FD30CC">
            <w:pPr>
              <w:tabs>
                <w:tab w:val="center" w:pos="4819"/>
                <w:tab w:val="right" w:pos="9638"/>
              </w:tabs>
            </w:pPr>
          </w:p>
        </w:tc>
        <w:tc>
          <w:tcPr>
            <w:tcW w:w="1873" w:type="dxa"/>
          </w:tcPr>
          <w:p w14:paraId="12FAB51D" w14:textId="77777777" w:rsidR="004E0D83" w:rsidRDefault="004E0D83" w:rsidP="00FD30CC">
            <w:pPr>
              <w:tabs>
                <w:tab w:val="center" w:pos="4819"/>
                <w:tab w:val="right" w:pos="9638"/>
              </w:tabs>
            </w:pPr>
          </w:p>
        </w:tc>
      </w:tr>
      <w:tr w:rsidR="004E0D83" w14:paraId="61936EA1" w14:textId="77777777" w:rsidTr="00FD30CC">
        <w:tc>
          <w:tcPr>
            <w:tcW w:w="7905" w:type="dxa"/>
          </w:tcPr>
          <w:p w14:paraId="03D2C2FF" w14:textId="77777777" w:rsidR="004E0D83" w:rsidRPr="00594B6E" w:rsidRDefault="004E0D83" w:rsidP="00FD30CC">
            <w:pPr>
              <w:tabs>
                <w:tab w:val="center" w:pos="4819"/>
                <w:tab w:val="right" w:pos="9638"/>
              </w:tabs>
              <w:rPr>
                <w:rFonts w:ascii="Arial" w:hAnsi="Arial" w:cs="Arial"/>
                <w:b/>
                <w:sz w:val="20"/>
                <w:szCs w:val="20"/>
              </w:rPr>
            </w:pPr>
            <w:r w:rsidRPr="00594B6E">
              <w:rPr>
                <w:rFonts w:ascii="Arial" w:hAnsi="Arial" w:cs="Arial"/>
                <w:b/>
                <w:sz w:val="20"/>
                <w:szCs w:val="20"/>
              </w:rPr>
              <w:t xml:space="preserve">Serviceydelser: kontakt det plejecenter du er visiteret til </w:t>
            </w:r>
          </w:p>
        </w:tc>
        <w:tc>
          <w:tcPr>
            <w:tcW w:w="1873" w:type="dxa"/>
          </w:tcPr>
          <w:p w14:paraId="478F5A99" w14:textId="77777777" w:rsidR="004E0D83" w:rsidRDefault="004E0D83" w:rsidP="00FD30CC">
            <w:pPr>
              <w:tabs>
                <w:tab w:val="center" w:pos="4819"/>
                <w:tab w:val="right" w:pos="9638"/>
              </w:tabs>
            </w:pPr>
          </w:p>
        </w:tc>
      </w:tr>
    </w:tbl>
    <w:p w14:paraId="0F15C627" w14:textId="77777777" w:rsidR="00F43AB3" w:rsidRPr="00976773" w:rsidRDefault="00F43AB3" w:rsidP="00976773">
      <w:pPr>
        <w:pStyle w:val="NormalWeb"/>
        <w:spacing w:line="276" w:lineRule="auto"/>
        <w:rPr>
          <w:rFonts w:asciiTheme="majorHAnsi" w:hAnsiTheme="majorHAnsi"/>
        </w:rPr>
      </w:pPr>
    </w:p>
    <w:sectPr w:rsidR="00F43AB3" w:rsidRPr="00976773" w:rsidSect="006914AE">
      <w:headerReference w:type="default" r:id="rId20"/>
      <w:footerReference w:type="default" r:id="rId21"/>
      <w:pgSz w:w="11906" w:h="16838"/>
      <w:pgMar w:top="426"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F9E55" w14:textId="77777777" w:rsidR="00ED6747" w:rsidRDefault="00ED6747" w:rsidP="00C2231E">
      <w:pPr>
        <w:spacing w:after="0" w:line="240" w:lineRule="auto"/>
      </w:pPr>
      <w:r>
        <w:separator/>
      </w:r>
    </w:p>
  </w:endnote>
  <w:endnote w:type="continuationSeparator" w:id="0">
    <w:p w14:paraId="5E221AEF" w14:textId="77777777" w:rsidR="00ED6747" w:rsidRDefault="00ED6747" w:rsidP="00C22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97501"/>
      <w:docPartObj>
        <w:docPartGallery w:val="Page Numbers (Bottom of Page)"/>
        <w:docPartUnique/>
      </w:docPartObj>
    </w:sdtPr>
    <w:sdtEndPr>
      <w:rPr>
        <w:rFonts w:asciiTheme="majorHAnsi" w:hAnsiTheme="majorHAnsi"/>
      </w:rPr>
    </w:sdtEndPr>
    <w:sdtContent>
      <w:p w14:paraId="2448EF94" w14:textId="77777777" w:rsidR="007D38AF" w:rsidRDefault="0030467A">
        <w:pPr>
          <w:pStyle w:val="Sidefod"/>
          <w:jc w:val="right"/>
        </w:pPr>
        <w:r w:rsidRPr="00282875">
          <w:rPr>
            <w:rFonts w:asciiTheme="majorHAnsi" w:hAnsiTheme="majorHAnsi"/>
          </w:rPr>
          <w:fldChar w:fldCharType="begin"/>
        </w:r>
        <w:r w:rsidR="007D38AF" w:rsidRPr="00282875">
          <w:rPr>
            <w:rFonts w:asciiTheme="majorHAnsi" w:hAnsiTheme="majorHAnsi"/>
          </w:rPr>
          <w:instrText xml:space="preserve"> PAGE   \* MERGEFORMAT </w:instrText>
        </w:r>
        <w:r w:rsidRPr="00282875">
          <w:rPr>
            <w:rFonts w:asciiTheme="majorHAnsi" w:hAnsiTheme="majorHAnsi"/>
          </w:rPr>
          <w:fldChar w:fldCharType="separate"/>
        </w:r>
        <w:r w:rsidR="00153792">
          <w:rPr>
            <w:rFonts w:asciiTheme="majorHAnsi" w:hAnsiTheme="majorHAnsi"/>
            <w:noProof/>
          </w:rPr>
          <w:t>9</w:t>
        </w:r>
        <w:r w:rsidRPr="00282875">
          <w:rPr>
            <w:rFonts w:asciiTheme="majorHAnsi" w:hAnsiTheme="majorHAnsi"/>
          </w:rPr>
          <w:fldChar w:fldCharType="end"/>
        </w:r>
      </w:p>
    </w:sdtContent>
  </w:sdt>
  <w:p w14:paraId="1D1BC900" w14:textId="77777777" w:rsidR="007D38AF" w:rsidRDefault="007D38AF">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A12D4" w14:textId="77777777" w:rsidR="00ED6747" w:rsidRDefault="00ED6747" w:rsidP="00C2231E">
      <w:pPr>
        <w:spacing w:after="0" w:line="240" w:lineRule="auto"/>
      </w:pPr>
      <w:r>
        <w:separator/>
      </w:r>
    </w:p>
  </w:footnote>
  <w:footnote w:type="continuationSeparator" w:id="0">
    <w:p w14:paraId="4CCE8366" w14:textId="77777777" w:rsidR="00ED6747" w:rsidRDefault="00ED6747" w:rsidP="00C223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A53B8" w14:textId="77777777" w:rsidR="007D38AF" w:rsidRDefault="007D38AF" w:rsidP="00976773">
    <w:pPr>
      <w:pStyle w:val="Sidehoved"/>
      <w:spacing w:line="276" w:lineRule="auto"/>
      <w:jc w:val="center"/>
      <w:rPr>
        <w:rFonts w:asciiTheme="majorHAnsi" w:hAnsiTheme="majorHAnsi"/>
      </w:rPr>
    </w:pPr>
    <w:r w:rsidRPr="00976773">
      <w:rPr>
        <w:rFonts w:asciiTheme="majorHAnsi" w:hAnsiTheme="majorHAnsi"/>
      </w:rPr>
      <w:t>Serviceinformation til</w:t>
    </w:r>
    <w:r>
      <w:rPr>
        <w:rFonts w:asciiTheme="majorHAnsi" w:hAnsiTheme="majorHAnsi"/>
      </w:rPr>
      <w:t xml:space="preserve"> borgere på plejecentre Stevns K</w:t>
    </w:r>
    <w:r w:rsidRPr="00976773">
      <w:rPr>
        <w:rFonts w:asciiTheme="majorHAnsi" w:hAnsiTheme="majorHAnsi"/>
      </w:rPr>
      <w:t>ommune</w:t>
    </w:r>
  </w:p>
  <w:p w14:paraId="3B43A923" w14:textId="2BD4489F" w:rsidR="007D38AF" w:rsidRPr="00976773" w:rsidRDefault="00A90D5E" w:rsidP="009B66B9">
    <w:pPr>
      <w:pStyle w:val="Sidehoved"/>
      <w:spacing w:line="276" w:lineRule="auto"/>
      <w:jc w:val="center"/>
      <w:rPr>
        <w:rFonts w:asciiTheme="majorHAnsi" w:hAnsiTheme="majorHAnsi"/>
      </w:rPr>
    </w:pPr>
    <w:r>
      <w:rPr>
        <w:rFonts w:asciiTheme="majorHAnsi" w:hAnsiTheme="majorHAnsi"/>
      </w:rPr>
      <w:t xml:space="preserve">Januar </w:t>
    </w:r>
    <w:r w:rsidR="009B66B9">
      <w:rPr>
        <w:rFonts w:asciiTheme="majorHAnsi" w:hAnsiTheme="majorHAnsi"/>
      </w:rPr>
      <w:t>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D43ED"/>
    <w:multiLevelType w:val="hybridMultilevel"/>
    <w:tmpl w:val="83ACCBD0"/>
    <w:lvl w:ilvl="0" w:tplc="E2BCD93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02462A9"/>
    <w:multiLevelType w:val="hybridMultilevel"/>
    <w:tmpl w:val="1B922BC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416246A"/>
    <w:multiLevelType w:val="hybridMultilevel"/>
    <w:tmpl w:val="99C6B808"/>
    <w:lvl w:ilvl="0" w:tplc="04060001">
      <w:start w:val="1"/>
      <w:numFmt w:val="bullet"/>
      <w:lvlText w:val=""/>
      <w:lvlJc w:val="left"/>
      <w:pPr>
        <w:ind w:left="720" w:hanging="360"/>
      </w:pPr>
      <w:rPr>
        <w:rFonts w:ascii="Symbol" w:hAnsi="Symbol"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AEB2786"/>
    <w:multiLevelType w:val="hybridMultilevel"/>
    <w:tmpl w:val="D65ABDF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EB751B5"/>
    <w:multiLevelType w:val="hybridMultilevel"/>
    <w:tmpl w:val="AD98135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31235BC6"/>
    <w:multiLevelType w:val="hybridMultilevel"/>
    <w:tmpl w:val="0CBE526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1E303FF"/>
    <w:multiLevelType w:val="hybridMultilevel"/>
    <w:tmpl w:val="D218A290"/>
    <w:lvl w:ilvl="0" w:tplc="4F4C8AC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5C156B51"/>
    <w:multiLevelType w:val="multilevel"/>
    <w:tmpl w:val="9384C7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CEE54C3"/>
    <w:multiLevelType w:val="hybridMultilevel"/>
    <w:tmpl w:val="75CECDCC"/>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9" w15:restartNumberingAfterBreak="0">
    <w:nsid w:val="5E96586E"/>
    <w:multiLevelType w:val="multilevel"/>
    <w:tmpl w:val="974E2C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4310B8"/>
    <w:multiLevelType w:val="multilevel"/>
    <w:tmpl w:val="068C936A"/>
    <w:lvl w:ilvl="0">
      <w:start w:val="1"/>
      <w:numFmt w:val="bullet"/>
      <w:lvlText w:val=""/>
      <w:lvlJc w:val="left"/>
      <w:pPr>
        <w:tabs>
          <w:tab w:val="num" w:pos="2160"/>
        </w:tabs>
        <w:ind w:left="2160" w:hanging="360"/>
      </w:pPr>
      <w:rPr>
        <w:rFonts w:ascii="Symbol" w:hAnsi="Symbol" w:hint="default"/>
        <w:sz w:val="20"/>
      </w:rPr>
    </w:lvl>
    <w:lvl w:ilvl="1">
      <w:start w:val="1"/>
      <w:numFmt w:val="bullet"/>
      <w:lvlText w:val=""/>
      <w:lvlJc w:val="left"/>
      <w:pPr>
        <w:tabs>
          <w:tab w:val="num" w:pos="2880"/>
        </w:tabs>
        <w:ind w:left="2880" w:hanging="360"/>
      </w:pPr>
      <w:rPr>
        <w:rFonts w:ascii="Symbol" w:hAnsi="Symbol" w:hint="default"/>
        <w:sz w:val="20"/>
      </w:rPr>
    </w:lvl>
    <w:lvl w:ilvl="2">
      <w:start w:val="1"/>
      <w:numFmt w:val="bullet"/>
      <w:lvlText w:val=""/>
      <w:lvlJc w:val="left"/>
      <w:pPr>
        <w:tabs>
          <w:tab w:val="num" w:pos="3600"/>
        </w:tabs>
        <w:ind w:left="3600" w:hanging="360"/>
      </w:pPr>
      <w:rPr>
        <w:rFonts w:ascii="Symbol" w:hAnsi="Symbol" w:hint="default"/>
        <w:sz w:val="20"/>
      </w:rPr>
    </w:lvl>
    <w:lvl w:ilvl="3">
      <w:start w:val="1"/>
      <w:numFmt w:val="bullet"/>
      <w:lvlText w:val=""/>
      <w:lvlJc w:val="left"/>
      <w:pPr>
        <w:tabs>
          <w:tab w:val="num" w:pos="4320"/>
        </w:tabs>
        <w:ind w:left="4320" w:hanging="360"/>
      </w:pPr>
      <w:rPr>
        <w:rFonts w:ascii="Symbol" w:hAnsi="Symbol" w:hint="default"/>
        <w:sz w:val="20"/>
      </w:rPr>
    </w:lvl>
    <w:lvl w:ilvl="4">
      <w:start w:val="1"/>
      <w:numFmt w:val="bullet"/>
      <w:lvlText w:val=""/>
      <w:lvlJc w:val="left"/>
      <w:pPr>
        <w:tabs>
          <w:tab w:val="num" w:pos="5040"/>
        </w:tabs>
        <w:ind w:left="5040" w:hanging="360"/>
      </w:pPr>
      <w:rPr>
        <w:rFonts w:ascii="Symbol" w:hAnsi="Symbol" w:hint="default"/>
        <w:sz w:val="20"/>
      </w:rPr>
    </w:lvl>
    <w:lvl w:ilvl="5">
      <w:start w:val="1"/>
      <w:numFmt w:val="bullet"/>
      <w:lvlText w:val=""/>
      <w:lvlJc w:val="left"/>
      <w:pPr>
        <w:tabs>
          <w:tab w:val="num" w:pos="5760"/>
        </w:tabs>
        <w:ind w:left="5760" w:hanging="360"/>
      </w:pPr>
      <w:rPr>
        <w:rFonts w:ascii="Symbol" w:hAnsi="Symbol" w:hint="default"/>
        <w:sz w:val="20"/>
      </w:rPr>
    </w:lvl>
    <w:lvl w:ilvl="6">
      <w:start w:val="1"/>
      <w:numFmt w:val="bullet"/>
      <w:lvlText w:val=""/>
      <w:lvlJc w:val="left"/>
      <w:pPr>
        <w:tabs>
          <w:tab w:val="num" w:pos="6480"/>
        </w:tabs>
        <w:ind w:left="6480" w:hanging="360"/>
      </w:pPr>
      <w:rPr>
        <w:rFonts w:ascii="Symbol" w:hAnsi="Symbol" w:hint="default"/>
        <w:sz w:val="20"/>
      </w:rPr>
    </w:lvl>
    <w:lvl w:ilvl="7">
      <w:start w:val="1"/>
      <w:numFmt w:val="bullet"/>
      <w:lvlText w:val=""/>
      <w:lvlJc w:val="left"/>
      <w:pPr>
        <w:tabs>
          <w:tab w:val="num" w:pos="7200"/>
        </w:tabs>
        <w:ind w:left="7200" w:hanging="360"/>
      </w:pPr>
      <w:rPr>
        <w:rFonts w:ascii="Symbol" w:hAnsi="Symbol" w:hint="default"/>
        <w:sz w:val="20"/>
      </w:rPr>
    </w:lvl>
    <w:lvl w:ilvl="8">
      <w:start w:val="1"/>
      <w:numFmt w:val="bullet"/>
      <w:lvlText w:val=""/>
      <w:lvlJc w:val="left"/>
      <w:pPr>
        <w:tabs>
          <w:tab w:val="num" w:pos="7920"/>
        </w:tabs>
        <w:ind w:left="7920" w:hanging="360"/>
      </w:pPr>
      <w:rPr>
        <w:rFonts w:ascii="Symbol" w:hAnsi="Symbol" w:hint="default"/>
        <w:sz w:val="20"/>
      </w:rPr>
    </w:lvl>
  </w:abstractNum>
  <w:abstractNum w:abstractNumId="11" w15:restartNumberingAfterBreak="0">
    <w:nsid w:val="67DF2F00"/>
    <w:multiLevelType w:val="hybridMultilevel"/>
    <w:tmpl w:val="1E3E985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7854068E"/>
    <w:multiLevelType w:val="hybridMultilevel"/>
    <w:tmpl w:val="A05217C6"/>
    <w:lvl w:ilvl="0" w:tplc="04060001">
      <w:start w:val="1"/>
      <w:numFmt w:val="bullet"/>
      <w:lvlText w:val=""/>
      <w:lvlJc w:val="left"/>
      <w:pPr>
        <w:ind w:left="720" w:hanging="360"/>
      </w:pPr>
      <w:rPr>
        <w:rFonts w:ascii="Symbol" w:hAnsi="Symbol"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581597539">
    <w:abstractNumId w:val="6"/>
  </w:num>
  <w:num w:numId="2" w16cid:durableId="174463777">
    <w:abstractNumId w:val="0"/>
  </w:num>
  <w:num w:numId="3" w16cid:durableId="338240297">
    <w:abstractNumId w:val="11"/>
  </w:num>
  <w:num w:numId="4" w16cid:durableId="305353836">
    <w:abstractNumId w:val="2"/>
  </w:num>
  <w:num w:numId="5" w16cid:durableId="789711147">
    <w:abstractNumId w:val="12"/>
  </w:num>
  <w:num w:numId="6" w16cid:durableId="1358115792">
    <w:abstractNumId w:val="1"/>
  </w:num>
  <w:num w:numId="7" w16cid:durableId="557126807">
    <w:abstractNumId w:val="8"/>
  </w:num>
  <w:num w:numId="8" w16cid:durableId="485902754">
    <w:abstractNumId w:val="4"/>
  </w:num>
  <w:num w:numId="9" w16cid:durableId="817570266">
    <w:abstractNumId w:val="5"/>
  </w:num>
  <w:num w:numId="10" w16cid:durableId="729769448">
    <w:abstractNumId w:val="3"/>
  </w:num>
  <w:num w:numId="11" w16cid:durableId="1316686361">
    <w:abstractNumId w:val="10"/>
  </w:num>
  <w:num w:numId="12" w16cid:durableId="579485568">
    <w:abstractNumId w:val="7"/>
  </w:num>
  <w:num w:numId="13" w16cid:durableId="9017942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crypted_CloudStatistics_StoryID" w:val="fuxSoIMNO7Mt7BWXj89eszBc4USphhq8pYkjkHoTkRXYzVSqoJ7+gU52npWRf1Mx"/>
  </w:docVars>
  <w:rsids>
    <w:rsidRoot w:val="00C2231E"/>
    <w:rsid w:val="00000BF3"/>
    <w:rsid w:val="00000EED"/>
    <w:rsid w:val="00003731"/>
    <w:rsid w:val="00010C75"/>
    <w:rsid w:val="00023566"/>
    <w:rsid w:val="000423ED"/>
    <w:rsid w:val="0006661A"/>
    <w:rsid w:val="000758B4"/>
    <w:rsid w:val="00081901"/>
    <w:rsid w:val="00097280"/>
    <w:rsid w:val="00097725"/>
    <w:rsid w:val="000A25EF"/>
    <w:rsid w:val="000C5D20"/>
    <w:rsid w:val="000E1AD5"/>
    <w:rsid w:val="00116669"/>
    <w:rsid w:val="00116886"/>
    <w:rsid w:val="00122571"/>
    <w:rsid w:val="0014770A"/>
    <w:rsid w:val="00153792"/>
    <w:rsid w:val="0016028F"/>
    <w:rsid w:val="00161161"/>
    <w:rsid w:val="001626F8"/>
    <w:rsid w:val="00162E78"/>
    <w:rsid w:val="00174209"/>
    <w:rsid w:val="001761CA"/>
    <w:rsid w:val="00182A69"/>
    <w:rsid w:val="001B5A83"/>
    <w:rsid w:val="001E2C06"/>
    <w:rsid w:val="001E2ED9"/>
    <w:rsid w:val="001E6BD4"/>
    <w:rsid w:val="00207A81"/>
    <w:rsid w:val="00211EB8"/>
    <w:rsid w:val="0023651E"/>
    <w:rsid w:val="00242050"/>
    <w:rsid w:val="00254C1A"/>
    <w:rsid w:val="00282875"/>
    <w:rsid w:val="00283CAB"/>
    <w:rsid w:val="002A48EC"/>
    <w:rsid w:val="002B13AF"/>
    <w:rsid w:val="002D22EF"/>
    <w:rsid w:val="002F4CEF"/>
    <w:rsid w:val="00301B3F"/>
    <w:rsid w:val="00303645"/>
    <w:rsid w:val="00304143"/>
    <w:rsid w:val="0030467A"/>
    <w:rsid w:val="00305264"/>
    <w:rsid w:val="00307F7D"/>
    <w:rsid w:val="0034383E"/>
    <w:rsid w:val="00352A63"/>
    <w:rsid w:val="00374767"/>
    <w:rsid w:val="003963AF"/>
    <w:rsid w:val="003A0F12"/>
    <w:rsid w:val="003B53A5"/>
    <w:rsid w:val="003C175E"/>
    <w:rsid w:val="003C5640"/>
    <w:rsid w:val="003D51C0"/>
    <w:rsid w:val="003F5620"/>
    <w:rsid w:val="004121CE"/>
    <w:rsid w:val="00412CFC"/>
    <w:rsid w:val="00423D9F"/>
    <w:rsid w:val="00437E99"/>
    <w:rsid w:val="00457D41"/>
    <w:rsid w:val="00460036"/>
    <w:rsid w:val="00460D8A"/>
    <w:rsid w:val="004641A5"/>
    <w:rsid w:val="004C3B03"/>
    <w:rsid w:val="004D0C63"/>
    <w:rsid w:val="004D1318"/>
    <w:rsid w:val="004E0D83"/>
    <w:rsid w:val="00505287"/>
    <w:rsid w:val="00526FDE"/>
    <w:rsid w:val="00532B57"/>
    <w:rsid w:val="00533132"/>
    <w:rsid w:val="0056558A"/>
    <w:rsid w:val="00570829"/>
    <w:rsid w:val="005955A7"/>
    <w:rsid w:val="005D6B8F"/>
    <w:rsid w:val="005E4FB7"/>
    <w:rsid w:val="005E6990"/>
    <w:rsid w:val="005E747F"/>
    <w:rsid w:val="0062024C"/>
    <w:rsid w:val="0062038E"/>
    <w:rsid w:val="0063043F"/>
    <w:rsid w:val="006835C7"/>
    <w:rsid w:val="0069021C"/>
    <w:rsid w:val="006914AE"/>
    <w:rsid w:val="00692521"/>
    <w:rsid w:val="006A79E7"/>
    <w:rsid w:val="006B218E"/>
    <w:rsid w:val="006B7619"/>
    <w:rsid w:val="006E3C0E"/>
    <w:rsid w:val="00705BD7"/>
    <w:rsid w:val="00732F6A"/>
    <w:rsid w:val="00736FFF"/>
    <w:rsid w:val="00740A89"/>
    <w:rsid w:val="00740C58"/>
    <w:rsid w:val="0074166A"/>
    <w:rsid w:val="00746B32"/>
    <w:rsid w:val="00781BE6"/>
    <w:rsid w:val="00781F32"/>
    <w:rsid w:val="007A1BAA"/>
    <w:rsid w:val="007A53F1"/>
    <w:rsid w:val="007A69D7"/>
    <w:rsid w:val="007D20CD"/>
    <w:rsid w:val="007D30DE"/>
    <w:rsid w:val="007D38AF"/>
    <w:rsid w:val="007D6AE5"/>
    <w:rsid w:val="00814E09"/>
    <w:rsid w:val="00816B17"/>
    <w:rsid w:val="008341F4"/>
    <w:rsid w:val="0084275F"/>
    <w:rsid w:val="0085240C"/>
    <w:rsid w:val="008647B4"/>
    <w:rsid w:val="00865EB0"/>
    <w:rsid w:val="00875F9E"/>
    <w:rsid w:val="00892D16"/>
    <w:rsid w:val="008A2999"/>
    <w:rsid w:val="008D1850"/>
    <w:rsid w:val="008E0C8E"/>
    <w:rsid w:val="008E65A0"/>
    <w:rsid w:val="008F35F0"/>
    <w:rsid w:val="008F59C9"/>
    <w:rsid w:val="00906178"/>
    <w:rsid w:val="00930412"/>
    <w:rsid w:val="0094635C"/>
    <w:rsid w:val="0096555C"/>
    <w:rsid w:val="00976773"/>
    <w:rsid w:val="009A013E"/>
    <w:rsid w:val="009B3158"/>
    <w:rsid w:val="009B3899"/>
    <w:rsid w:val="009B66B9"/>
    <w:rsid w:val="009C7947"/>
    <w:rsid w:val="009E212D"/>
    <w:rsid w:val="009E4755"/>
    <w:rsid w:val="009F0A2F"/>
    <w:rsid w:val="009F5B46"/>
    <w:rsid w:val="00A00AE5"/>
    <w:rsid w:val="00A04A90"/>
    <w:rsid w:val="00A05778"/>
    <w:rsid w:val="00A10B69"/>
    <w:rsid w:val="00A2089D"/>
    <w:rsid w:val="00A30EB2"/>
    <w:rsid w:val="00A52F3A"/>
    <w:rsid w:val="00A5385A"/>
    <w:rsid w:val="00A727E5"/>
    <w:rsid w:val="00A90D5E"/>
    <w:rsid w:val="00AB723D"/>
    <w:rsid w:val="00AC255C"/>
    <w:rsid w:val="00AC33D1"/>
    <w:rsid w:val="00AE06D6"/>
    <w:rsid w:val="00AE3003"/>
    <w:rsid w:val="00B34C4A"/>
    <w:rsid w:val="00B516BD"/>
    <w:rsid w:val="00B534C5"/>
    <w:rsid w:val="00B62076"/>
    <w:rsid w:val="00B6516B"/>
    <w:rsid w:val="00B67EA7"/>
    <w:rsid w:val="00BC0156"/>
    <w:rsid w:val="00BD1487"/>
    <w:rsid w:val="00BD5A59"/>
    <w:rsid w:val="00BE29CC"/>
    <w:rsid w:val="00C007FB"/>
    <w:rsid w:val="00C01C0A"/>
    <w:rsid w:val="00C05B00"/>
    <w:rsid w:val="00C1733C"/>
    <w:rsid w:val="00C2231E"/>
    <w:rsid w:val="00C24CB1"/>
    <w:rsid w:val="00C24FFE"/>
    <w:rsid w:val="00C31C8F"/>
    <w:rsid w:val="00C76FA4"/>
    <w:rsid w:val="00C85979"/>
    <w:rsid w:val="00C90130"/>
    <w:rsid w:val="00CD33F5"/>
    <w:rsid w:val="00CE10F1"/>
    <w:rsid w:val="00CF491C"/>
    <w:rsid w:val="00CF53FC"/>
    <w:rsid w:val="00CF75B2"/>
    <w:rsid w:val="00D16B1E"/>
    <w:rsid w:val="00D2599D"/>
    <w:rsid w:val="00D34363"/>
    <w:rsid w:val="00D56417"/>
    <w:rsid w:val="00D662DD"/>
    <w:rsid w:val="00D70EB3"/>
    <w:rsid w:val="00D719B9"/>
    <w:rsid w:val="00D73768"/>
    <w:rsid w:val="00DA7E59"/>
    <w:rsid w:val="00DB0E58"/>
    <w:rsid w:val="00DB5201"/>
    <w:rsid w:val="00DB557F"/>
    <w:rsid w:val="00DB5942"/>
    <w:rsid w:val="00DC6433"/>
    <w:rsid w:val="00DD4C25"/>
    <w:rsid w:val="00DE1E61"/>
    <w:rsid w:val="00E07167"/>
    <w:rsid w:val="00E30A55"/>
    <w:rsid w:val="00E3405A"/>
    <w:rsid w:val="00E3781A"/>
    <w:rsid w:val="00E4225B"/>
    <w:rsid w:val="00E500AD"/>
    <w:rsid w:val="00E51EE5"/>
    <w:rsid w:val="00E55120"/>
    <w:rsid w:val="00E676AB"/>
    <w:rsid w:val="00E74B6A"/>
    <w:rsid w:val="00EC05C8"/>
    <w:rsid w:val="00ED0C85"/>
    <w:rsid w:val="00ED6747"/>
    <w:rsid w:val="00EE2B6D"/>
    <w:rsid w:val="00EF55BD"/>
    <w:rsid w:val="00F072BA"/>
    <w:rsid w:val="00F14ED7"/>
    <w:rsid w:val="00F36A21"/>
    <w:rsid w:val="00F40951"/>
    <w:rsid w:val="00F43AB3"/>
    <w:rsid w:val="00F62D8F"/>
    <w:rsid w:val="00F83FB3"/>
    <w:rsid w:val="00FF7EE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E156B"/>
  <w15:docId w15:val="{8749927E-1B3E-4E49-B3DD-7D78940D5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E78"/>
  </w:style>
  <w:style w:type="paragraph" w:styleId="Overskrift1">
    <w:name w:val="heading 1"/>
    <w:basedOn w:val="Normal"/>
    <w:next w:val="Normal"/>
    <w:link w:val="Overskrift1Tegn"/>
    <w:uiPriority w:val="9"/>
    <w:qFormat/>
    <w:rsid w:val="009304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4">
    <w:name w:val="heading 4"/>
    <w:basedOn w:val="Normal"/>
    <w:next w:val="Normal"/>
    <w:link w:val="Overskrift4Tegn"/>
    <w:uiPriority w:val="9"/>
    <w:semiHidden/>
    <w:unhideWhenUsed/>
    <w:qFormat/>
    <w:rsid w:val="000423E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C2231E"/>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C2231E"/>
  </w:style>
  <w:style w:type="paragraph" w:styleId="Sidefod">
    <w:name w:val="footer"/>
    <w:basedOn w:val="Normal"/>
    <w:link w:val="SidefodTegn"/>
    <w:uiPriority w:val="99"/>
    <w:unhideWhenUsed/>
    <w:rsid w:val="00C2231E"/>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C2231E"/>
  </w:style>
  <w:style w:type="paragraph" w:styleId="Markeringsbobletekst">
    <w:name w:val="Balloon Text"/>
    <w:basedOn w:val="Normal"/>
    <w:link w:val="MarkeringsbobletekstTegn"/>
    <w:uiPriority w:val="99"/>
    <w:semiHidden/>
    <w:unhideWhenUsed/>
    <w:rsid w:val="00305264"/>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305264"/>
    <w:rPr>
      <w:rFonts w:ascii="Tahoma" w:hAnsi="Tahoma" w:cs="Tahoma"/>
      <w:sz w:val="16"/>
      <w:szCs w:val="16"/>
    </w:rPr>
  </w:style>
  <w:style w:type="paragraph" w:styleId="NormalWeb">
    <w:name w:val="Normal (Web)"/>
    <w:basedOn w:val="Normal"/>
    <w:uiPriority w:val="99"/>
    <w:unhideWhenUsed/>
    <w:rsid w:val="003B53A5"/>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Listeafsnit">
    <w:name w:val="List Paragraph"/>
    <w:basedOn w:val="Normal"/>
    <w:uiPriority w:val="34"/>
    <w:qFormat/>
    <w:rsid w:val="00DB0E58"/>
    <w:pPr>
      <w:ind w:left="720"/>
      <w:contextualSpacing/>
    </w:pPr>
  </w:style>
  <w:style w:type="character" w:customStyle="1" w:styleId="Overskrift1Tegn">
    <w:name w:val="Overskrift 1 Tegn"/>
    <w:basedOn w:val="Standardskrifttypeiafsnit"/>
    <w:link w:val="Overskrift1"/>
    <w:uiPriority w:val="9"/>
    <w:rsid w:val="00930412"/>
    <w:rPr>
      <w:rFonts w:asciiTheme="majorHAnsi" w:eastAsiaTheme="majorEastAsia" w:hAnsiTheme="majorHAnsi" w:cstheme="majorBidi"/>
      <w:b/>
      <w:bCs/>
      <w:color w:val="365F91" w:themeColor="accent1" w:themeShade="BF"/>
      <w:sz w:val="28"/>
      <w:szCs w:val="28"/>
    </w:rPr>
  </w:style>
  <w:style w:type="paragraph" w:styleId="Ingenafstand">
    <w:name w:val="No Spacing"/>
    <w:link w:val="IngenafstandTegn"/>
    <w:uiPriority w:val="1"/>
    <w:qFormat/>
    <w:rsid w:val="006835C7"/>
    <w:pPr>
      <w:spacing w:after="0" w:line="240" w:lineRule="auto"/>
    </w:pPr>
  </w:style>
  <w:style w:type="paragraph" w:styleId="Overskrift">
    <w:name w:val="TOC Heading"/>
    <w:basedOn w:val="Overskrift1"/>
    <w:next w:val="Normal"/>
    <w:uiPriority w:val="39"/>
    <w:semiHidden/>
    <w:unhideWhenUsed/>
    <w:qFormat/>
    <w:rsid w:val="00976773"/>
    <w:pPr>
      <w:outlineLvl w:val="9"/>
    </w:pPr>
  </w:style>
  <w:style w:type="paragraph" w:styleId="Indholdsfortegnelse1">
    <w:name w:val="toc 1"/>
    <w:basedOn w:val="Normal"/>
    <w:next w:val="Normal"/>
    <w:autoRedefine/>
    <w:uiPriority w:val="39"/>
    <w:unhideWhenUsed/>
    <w:rsid w:val="00976773"/>
    <w:pPr>
      <w:spacing w:after="100"/>
    </w:pPr>
  </w:style>
  <w:style w:type="character" w:styleId="Hyperlink">
    <w:name w:val="Hyperlink"/>
    <w:basedOn w:val="Standardskrifttypeiafsnit"/>
    <w:uiPriority w:val="99"/>
    <w:unhideWhenUsed/>
    <w:rsid w:val="00976773"/>
    <w:rPr>
      <w:color w:val="0000FF" w:themeColor="hyperlink"/>
      <w:u w:val="single"/>
    </w:rPr>
  </w:style>
  <w:style w:type="character" w:customStyle="1" w:styleId="IngenafstandTegn">
    <w:name w:val="Ingen afstand Tegn"/>
    <w:basedOn w:val="Standardskrifttypeiafsnit"/>
    <w:link w:val="Ingenafstand"/>
    <w:uiPriority w:val="1"/>
    <w:rsid w:val="00976773"/>
  </w:style>
  <w:style w:type="character" w:customStyle="1" w:styleId="Overskrift4Tegn">
    <w:name w:val="Overskrift 4 Tegn"/>
    <w:basedOn w:val="Standardskrifttypeiafsnit"/>
    <w:link w:val="Overskrift4"/>
    <w:uiPriority w:val="9"/>
    <w:semiHidden/>
    <w:rsid w:val="000423ED"/>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746623">
      <w:bodyDiv w:val="1"/>
      <w:marLeft w:val="0"/>
      <w:marRight w:val="0"/>
      <w:marTop w:val="0"/>
      <w:marBottom w:val="0"/>
      <w:divBdr>
        <w:top w:val="none" w:sz="0" w:space="0" w:color="auto"/>
        <w:left w:val="none" w:sz="0" w:space="0" w:color="auto"/>
        <w:bottom w:val="none" w:sz="0" w:space="0" w:color="auto"/>
        <w:right w:val="none" w:sz="0" w:space="0" w:color="auto"/>
      </w:divBdr>
    </w:div>
    <w:div w:id="2108839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ladsaxe.dk/" TargetMode="External"/><Relationship Id="rId18" Type="http://schemas.openxmlformats.org/officeDocument/2006/relationships/hyperlink" Target="https://www.gladsaxe.dk/"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gladsaxe.dk/" TargetMode="External"/><Relationship Id="rId17" Type="http://schemas.openxmlformats.org/officeDocument/2006/relationships/hyperlink" Target="https://www.gladsaxe.dk/" TargetMode="External"/><Relationship Id="rId2" Type="http://schemas.openxmlformats.org/officeDocument/2006/relationships/customXml" Target="../customXml/item2.xml"/><Relationship Id="rId16" Type="http://schemas.openxmlformats.org/officeDocument/2006/relationships/hyperlink" Target="https://www.gladsaxe.d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ladsaxe.dk/" TargetMode="External"/><Relationship Id="rId5" Type="http://schemas.openxmlformats.org/officeDocument/2006/relationships/settings" Target="settings.xml"/><Relationship Id="rId15" Type="http://schemas.openxmlformats.org/officeDocument/2006/relationships/hyperlink" Target="https://www.gladsaxe.dk/"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www.gladsaxe.dk/"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gladsaxe.dk/" TargetMode="External"/><Relationship Id="rId22"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D726515-C61A-430B-9065-B5D03A2C8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4630</Words>
  <Characters>25975</Characters>
  <Application>Microsoft Office Word</Application>
  <DocSecurity>4</DocSecurity>
  <Lines>564</Lines>
  <Paragraphs>275</Paragraphs>
  <ScaleCrop>false</ScaleCrop>
  <HeadingPairs>
    <vt:vector size="2" baseType="variant">
      <vt:variant>
        <vt:lpstr>Titel</vt:lpstr>
      </vt:variant>
      <vt:variant>
        <vt:i4>1</vt:i4>
      </vt:variant>
    </vt:vector>
  </HeadingPairs>
  <TitlesOfParts>
    <vt:vector size="1" baseType="lpstr">
      <vt:lpstr>Velkommen</vt:lpstr>
    </vt:vector>
  </TitlesOfParts>
  <Company>Stevns Kommune</Company>
  <LinksUpToDate>false</LinksUpToDate>
  <CharactersWithSpaces>30330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Velkommen</dc:title>
  <dc:subject>Informationsmateriale til beboere og pårørende på plejecentre i Stevns Kommune</dc:subject>
  <dc:creator>Anne Mort</dc:creator>
  <cp:lastModifiedBy>Kamilla Kvam</cp:lastModifiedBy>
  <cp:revision>2</cp:revision>
  <dcterms:created xsi:type="dcterms:W3CDTF">2023-12-06T11:09:00Z</dcterms:created>
  <dcterms:modified xsi:type="dcterms:W3CDTF">2023-12-06T11:09:00Z</dcterms:modified>
</cp:coreProperties>
</file>